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8874C" w14:textId="77777777" w:rsidR="008E7601" w:rsidRDefault="008E7601" w:rsidP="008E7601">
      <w:pPr>
        <w:jc w:val="center"/>
      </w:pPr>
      <w:r>
        <w:rPr>
          <w:noProof/>
          <w:lang w:eastAsia="es-MX"/>
        </w:rPr>
        <w:drawing>
          <wp:inline distT="0" distB="0" distL="0" distR="0" wp14:anchorId="69BC15A7" wp14:editId="6F97A818">
            <wp:extent cx="2305050" cy="1733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5050" cy="1733550"/>
                    </a:xfrm>
                    <a:prstGeom prst="rect">
                      <a:avLst/>
                    </a:prstGeom>
                  </pic:spPr>
                </pic:pic>
              </a:graphicData>
            </a:graphic>
          </wp:inline>
        </w:drawing>
      </w:r>
    </w:p>
    <w:p w14:paraId="3B1A18FB" w14:textId="749EADD9" w:rsidR="008E7601" w:rsidRDefault="008E7601" w:rsidP="008E7601">
      <w:pPr>
        <w:jc w:val="center"/>
      </w:pPr>
      <w:r>
        <w:rPr>
          <w:noProof/>
          <w:lang w:eastAsia="es-MX"/>
        </w:rPr>
        <w:drawing>
          <wp:inline distT="0" distB="0" distL="0" distR="0" wp14:anchorId="34E03402" wp14:editId="4C2F0ACB">
            <wp:extent cx="3318510" cy="1152260"/>
            <wp:effectExtent l="0" t="0" r="0" b="0"/>
            <wp:docPr id="22" name="Imagen 2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36035" cy="1158345"/>
                    </a:xfrm>
                    <a:prstGeom prst="rect">
                      <a:avLst/>
                    </a:prstGeom>
                  </pic:spPr>
                </pic:pic>
              </a:graphicData>
            </a:graphic>
          </wp:inline>
        </w:drawing>
      </w:r>
    </w:p>
    <w:p w14:paraId="5478830A" w14:textId="46647788" w:rsidR="008E7601" w:rsidRDefault="0071040D" w:rsidP="008E7601">
      <w:pPr>
        <w:jc w:val="both"/>
        <w:rPr>
          <w:b/>
          <w:sz w:val="32"/>
          <w:u w:val="single"/>
        </w:rPr>
      </w:pPr>
      <w:r w:rsidRPr="008E7601">
        <w:rPr>
          <w:b/>
          <w:noProof/>
          <w:sz w:val="32"/>
          <w:u w:val="single"/>
          <w:lang w:eastAsia="es-MX"/>
        </w:rPr>
        <mc:AlternateContent>
          <mc:Choice Requires="wps">
            <w:drawing>
              <wp:anchor distT="45720" distB="45720" distL="114300" distR="114300" simplePos="0" relativeHeight="251663360" behindDoc="0" locked="0" layoutInCell="1" allowOverlap="1" wp14:anchorId="2A0C0505" wp14:editId="19A96403">
                <wp:simplePos x="0" y="0"/>
                <wp:positionH relativeFrom="margin">
                  <wp:align>right</wp:align>
                </wp:positionH>
                <wp:positionV relativeFrom="paragraph">
                  <wp:posOffset>4519930</wp:posOffset>
                </wp:positionV>
                <wp:extent cx="5591175" cy="533400"/>
                <wp:effectExtent l="0" t="0" r="9525" b="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33400"/>
                        </a:xfrm>
                        <a:prstGeom prst="rect">
                          <a:avLst/>
                        </a:prstGeom>
                        <a:solidFill>
                          <a:srgbClr val="FFFFFF"/>
                        </a:solidFill>
                        <a:ln w="9525">
                          <a:noFill/>
                          <a:miter lim="800000"/>
                          <a:headEnd/>
                          <a:tailEnd/>
                        </a:ln>
                      </wps:spPr>
                      <wps:txbx>
                        <w:txbxContent>
                          <w:p w14:paraId="3EC1765C" w14:textId="1533DEEA" w:rsidR="0071040D" w:rsidRPr="0071040D" w:rsidRDefault="0071040D" w:rsidP="0071040D">
                            <w:pPr>
                              <w:shd w:val="clear" w:color="auto" w:fill="808080" w:themeFill="background1" w:themeFillShade="80"/>
                              <w:jc w:val="center"/>
                              <w:rPr>
                                <w:rStyle w:val="Referenciasutil"/>
                                <w:rFonts w:ascii="Book Antiqua" w:hAnsi="Book Antiqua" w:cs="Times New Roman"/>
                                <w:b/>
                                <w:color w:val="FFFFFF" w:themeColor="background1"/>
                                <w:sz w:val="40"/>
                                <w:szCs w:val="40"/>
                              </w:rPr>
                            </w:pPr>
                            <w:r w:rsidRPr="0071040D">
                              <w:rPr>
                                <w:rStyle w:val="Referenciasutil"/>
                                <w:rFonts w:ascii="Book Antiqua" w:hAnsi="Book Antiqua" w:cs="Times New Roman"/>
                                <w:b/>
                                <w:color w:val="FFFFFF" w:themeColor="background1"/>
                                <w:sz w:val="40"/>
                                <w:szCs w:val="40"/>
                              </w:rPr>
                              <w:t>julio 2014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0C0505" id="_x0000_t202" coordsize="21600,21600" o:spt="202" path="m,l,21600r21600,l21600,xe">
                <v:stroke joinstyle="miter"/>
                <v:path gradientshapeok="t" o:connecttype="rect"/>
              </v:shapetype>
              <v:shape id="Cuadro de texto 2" o:spid="_x0000_s1026" type="#_x0000_t202" style="position:absolute;left:0;text-align:left;margin-left:389.05pt;margin-top:355.9pt;width:440.25pt;height:4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" stroked="f">
                <v:textbox>
                  <w:txbxContent>
                    <w:p w14:paraId="3EC1765C" w14:textId="1533DEEA" w:rsidR="0071040D" w:rsidRPr="0071040D" w:rsidRDefault="0071040D" w:rsidP="0071040D">
                      <w:pPr>
                        <w:shd w:val="clear" w:color="auto" w:fill="808080" w:themeFill="background1" w:themeFillShade="80"/>
                        <w:jc w:val="center"/>
                        <w:rPr>
                          <w:rStyle w:val="Referenciasutil"/>
                          <w:rFonts w:ascii="Book Antiqua" w:hAnsi="Book Antiqua" w:cs="Times New Roman"/>
                          <w:b/>
                          <w:color w:val="FFFFFF" w:themeColor="background1"/>
                          <w:sz w:val="40"/>
                          <w:szCs w:val="40"/>
                        </w:rPr>
                      </w:pPr>
                      <w:r w:rsidRPr="0071040D">
                        <w:rPr>
                          <w:rStyle w:val="Referenciasutil"/>
                          <w:rFonts w:ascii="Book Antiqua" w:hAnsi="Book Antiqua" w:cs="Times New Roman"/>
                          <w:b/>
                          <w:color w:val="FFFFFF" w:themeColor="background1"/>
                          <w:sz w:val="40"/>
                          <w:szCs w:val="40"/>
                        </w:rPr>
                        <w:t>julio 2014</w:t>
                      </w:r>
                    </w:p>
                  </w:txbxContent>
                </v:textbox>
                <w10:wrap type="square" anchorx="margin"/>
              </v:shape>
            </w:pict>
          </mc:Fallback>
        </mc:AlternateContent>
      </w:r>
      <w:r w:rsidR="008E7601" w:rsidRPr="008E7601">
        <w:rPr>
          <w:b/>
          <w:noProof/>
          <w:sz w:val="32"/>
          <w:u w:val="single"/>
          <w:lang w:eastAsia="es-MX"/>
        </w:rPr>
        <mc:AlternateContent>
          <mc:Choice Requires="wps">
            <w:drawing>
              <wp:anchor distT="45720" distB="45720" distL="114300" distR="114300" simplePos="0" relativeHeight="251661312" behindDoc="0" locked="0" layoutInCell="1" allowOverlap="1" wp14:anchorId="79BCD3D2" wp14:editId="2F0F0F4B">
                <wp:simplePos x="0" y="0"/>
                <wp:positionH relativeFrom="margin">
                  <wp:align>right</wp:align>
                </wp:positionH>
                <wp:positionV relativeFrom="paragraph">
                  <wp:posOffset>833755</wp:posOffset>
                </wp:positionV>
                <wp:extent cx="5591175" cy="12192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19200"/>
                        </a:xfrm>
                        <a:prstGeom prst="rect">
                          <a:avLst/>
                        </a:prstGeom>
                        <a:solidFill>
                          <a:srgbClr val="FFFFFF"/>
                        </a:solidFill>
                        <a:ln w="9525">
                          <a:noFill/>
                          <a:miter lim="800000"/>
                          <a:headEnd/>
                          <a:tailEnd/>
                        </a:ln>
                      </wps:spPr>
                      <wps:txbx>
                        <w:txbxContent>
                          <w:p w14:paraId="4140C2D4" w14:textId="36E7212B" w:rsidR="0071040D" w:rsidRPr="0071040D" w:rsidRDefault="008E7601" w:rsidP="0071040D">
                            <w:pPr>
                              <w:jc w:val="center"/>
                              <w:rPr>
                                <w:rStyle w:val="Referenciasutil"/>
                                <w:rFonts w:ascii="Book Antiqua" w:hAnsi="Book Antiqua" w:cs="Times New Roman"/>
                                <w:b/>
                                <w:color w:val="808080" w:themeColor="background1" w:themeShade="80"/>
                                <w:sz w:val="60"/>
                                <w:szCs w:val="60"/>
                              </w:rPr>
                            </w:pPr>
                            <w:r w:rsidRPr="0071040D">
                              <w:rPr>
                                <w:rStyle w:val="Referenciasutil"/>
                                <w:rFonts w:ascii="Book Antiqua" w:hAnsi="Book Antiqua" w:cs="Times New Roman"/>
                                <w:b/>
                                <w:color w:val="808080" w:themeColor="background1" w:themeShade="80"/>
                                <w:sz w:val="60"/>
                                <w:szCs w:val="60"/>
                              </w:rPr>
                              <w:t>Manual</w:t>
                            </w:r>
                            <w:r w:rsidR="0071040D" w:rsidRPr="0071040D">
                              <w:rPr>
                                <w:rStyle w:val="Referenciasutil"/>
                                <w:rFonts w:ascii="Book Antiqua" w:hAnsi="Book Antiqua" w:cs="Times New Roman"/>
                                <w:b/>
                                <w:color w:val="808080" w:themeColor="background1" w:themeShade="80"/>
                                <w:sz w:val="60"/>
                                <w:szCs w:val="60"/>
                              </w:rPr>
                              <w:t xml:space="preserve"> de la Oficialía de Partes Electrónica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CD3D2" id="_x0000_s1027" type="#_x0000_t202" style="position:absolute;left:0;text-align:left;margin-left:389.05pt;margin-top:65.65pt;width:440.25pt;height:9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" stroked="f">
                <v:textbox>
                  <w:txbxContent>
                    <w:p w14:paraId="4140C2D4" w14:textId="36E7212B" w:rsidR="0071040D" w:rsidRPr="0071040D" w:rsidRDefault="008E7601" w:rsidP="0071040D">
                      <w:pPr>
                        <w:jc w:val="center"/>
                        <w:rPr>
                          <w:rStyle w:val="Referenciasutil"/>
                          <w:rFonts w:ascii="Book Antiqua" w:hAnsi="Book Antiqua" w:cs="Times New Roman"/>
                          <w:b/>
                          <w:color w:val="808080" w:themeColor="background1" w:themeShade="80"/>
                          <w:sz w:val="60"/>
                          <w:szCs w:val="60"/>
                        </w:rPr>
                      </w:pPr>
                      <w:r w:rsidRPr="0071040D">
                        <w:rPr>
                          <w:rStyle w:val="Referenciasutil"/>
                          <w:rFonts w:ascii="Book Antiqua" w:hAnsi="Book Antiqua" w:cs="Times New Roman"/>
                          <w:b/>
                          <w:color w:val="808080" w:themeColor="background1" w:themeShade="80"/>
                          <w:sz w:val="60"/>
                          <w:szCs w:val="60"/>
                        </w:rPr>
                        <w:t>Manual</w:t>
                      </w:r>
                      <w:r w:rsidR="0071040D" w:rsidRPr="0071040D">
                        <w:rPr>
                          <w:rStyle w:val="Referenciasutil"/>
                          <w:rFonts w:ascii="Book Antiqua" w:hAnsi="Book Antiqua" w:cs="Times New Roman"/>
                          <w:b/>
                          <w:color w:val="808080" w:themeColor="background1" w:themeShade="80"/>
                          <w:sz w:val="60"/>
                          <w:szCs w:val="60"/>
                        </w:rPr>
                        <w:t xml:space="preserve"> de la Oficialía de Partes Electrónica</w:t>
                      </w:r>
                    </w:p>
                  </w:txbxContent>
                </v:textbox>
                <w10:wrap type="square" anchorx="margin"/>
              </v:shape>
            </w:pict>
          </mc:Fallback>
        </mc:AlternateContent>
      </w:r>
      <w:r w:rsidR="008E7601">
        <w:rPr>
          <w:b/>
          <w:sz w:val="32"/>
          <w:u w:val="single"/>
        </w:rPr>
        <w:br w:type="page"/>
      </w:r>
    </w:p>
    <w:p w14:paraId="2E480AA0" w14:textId="4034B0EC" w:rsidR="008E7601" w:rsidRDefault="008E7601" w:rsidP="008E7601">
      <w:pPr>
        <w:jc w:val="both"/>
        <w:rPr>
          <w:b/>
          <w:sz w:val="32"/>
          <w:u w:val="single"/>
        </w:rPr>
      </w:pPr>
    </w:p>
    <w:p w14:paraId="733D3A8F" w14:textId="131C10B1" w:rsidR="00CC18A3" w:rsidRPr="00BE777A" w:rsidRDefault="0006215A" w:rsidP="00F117E5">
      <w:pPr>
        <w:jc w:val="center"/>
        <w:rPr>
          <w:rFonts w:ascii="Century Gothic" w:hAnsi="Century Gothic"/>
          <w:b/>
        </w:rPr>
      </w:pPr>
      <w:r w:rsidRPr="00BE777A">
        <w:rPr>
          <w:rFonts w:ascii="Century Gothic" w:hAnsi="Century Gothic"/>
          <w:b/>
          <w:sz w:val="32"/>
        </w:rPr>
        <w:t>C</w:t>
      </w:r>
      <w:r w:rsidR="00686D82">
        <w:rPr>
          <w:rFonts w:ascii="Century Gothic" w:hAnsi="Century Gothic"/>
          <w:b/>
          <w:sz w:val="32"/>
        </w:rPr>
        <w:t xml:space="preserve"> </w:t>
      </w:r>
      <w:r w:rsidRPr="00BE777A">
        <w:rPr>
          <w:rFonts w:ascii="Century Gothic" w:hAnsi="Century Gothic"/>
          <w:b/>
          <w:sz w:val="32"/>
        </w:rPr>
        <w:t>O</w:t>
      </w:r>
      <w:r w:rsidR="00686D82">
        <w:rPr>
          <w:rFonts w:ascii="Century Gothic" w:hAnsi="Century Gothic"/>
          <w:b/>
          <w:sz w:val="32"/>
        </w:rPr>
        <w:t xml:space="preserve"> </w:t>
      </w:r>
      <w:r w:rsidRPr="00BE777A">
        <w:rPr>
          <w:rFonts w:ascii="Century Gothic" w:hAnsi="Century Gothic"/>
          <w:b/>
          <w:sz w:val="32"/>
        </w:rPr>
        <w:t>N</w:t>
      </w:r>
      <w:r w:rsidR="00686D82">
        <w:rPr>
          <w:rFonts w:ascii="Century Gothic" w:hAnsi="Century Gothic"/>
          <w:b/>
          <w:sz w:val="32"/>
        </w:rPr>
        <w:t xml:space="preserve"> </w:t>
      </w:r>
      <w:r w:rsidRPr="00BE777A">
        <w:rPr>
          <w:rFonts w:ascii="Century Gothic" w:hAnsi="Century Gothic"/>
          <w:b/>
          <w:sz w:val="32"/>
        </w:rPr>
        <w:t>T</w:t>
      </w:r>
      <w:r w:rsidR="00686D82">
        <w:rPr>
          <w:rFonts w:ascii="Century Gothic" w:hAnsi="Century Gothic"/>
          <w:b/>
          <w:sz w:val="32"/>
        </w:rPr>
        <w:t xml:space="preserve"> </w:t>
      </w:r>
      <w:r w:rsidRPr="00BE777A">
        <w:rPr>
          <w:rFonts w:ascii="Century Gothic" w:hAnsi="Century Gothic"/>
          <w:b/>
          <w:sz w:val="32"/>
        </w:rPr>
        <w:t>E</w:t>
      </w:r>
      <w:r w:rsidR="00686D82">
        <w:rPr>
          <w:rFonts w:ascii="Century Gothic" w:hAnsi="Century Gothic"/>
          <w:b/>
          <w:sz w:val="32"/>
        </w:rPr>
        <w:t xml:space="preserve"> </w:t>
      </w:r>
      <w:r w:rsidRPr="00BE777A">
        <w:rPr>
          <w:rFonts w:ascii="Century Gothic" w:hAnsi="Century Gothic"/>
          <w:b/>
          <w:sz w:val="32"/>
        </w:rPr>
        <w:t>N</w:t>
      </w:r>
      <w:r w:rsidR="00686D82">
        <w:rPr>
          <w:rFonts w:ascii="Century Gothic" w:hAnsi="Century Gothic"/>
          <w:b/>
          <w:sz w:val="32"/>
        </w:rPr>
        <w:t xml:space="preserve"> </w:t>
      </w:r>
      <w:r w:rsidRPr="00BE777A">
        <w:rPr>
          <w:rFonts w:ascii="Century Gothic" w:hAnsi="Century Gothic"/>
          <w:b/>
          <w:sz w:val="32"/>
        </w:rPr>
        <w:t>I</w:t>
      </w:r>
      <w:r w:rsidR="00686D82">
        <w:rPr>
          <w:rFonts w:ascii="Century Gothic" w:hAnsi="Century Gothic"/>
          <w:b/>
          <w:sz w:val="32"/>
        </w:rPr>
        <w:t xml:space="preserve"> </w:t>
      </w:r>
      <w:r w:rsidRPr="00BE777A">
        <w:rPr>
          <w:rFonts w:ascii="Century Gothic" w:hAnsi="Century Gothic"/>
          <w:b/>
          <w:sz w:val="32"/>
        </w:rPr>
        <w:t>D</w:t>
      </w:r>
      <w:r w:rsidR="00686D82">
        <w:rPr>
          <w:rFonts w:ascii="Century Gothic" w:hAnsi="Century Gothic"/>
          <w:b/>
          <w:sz w:val="32"/>
        </w:rPr>
        <w:t xml:space="preserve"> </w:t>
      </w:r>
      <w:r w:rsidRPr="00BE777A">
        <w:rPr>
          <w:rFonts w:ascii="Century Gothic" w:hAnsi="Century Gothic"/>
          <w:b/>
          <w:sz w:val="32"/>
        </w:rPr>
        <w:t>O</w:t>
      </w:r>
    </w:p>
    <w:p w14:paraId="0EFC76F0" w14:textId="77777777" w:rsidR="00B64EEC" w:rsidRPr="00BE777A" w:rsidRDefault="00B64EEC" w:rsidP="00B64EEC">
      <w:pPr>
        <w:rPr>
          <w:rFonts w:ascii="Century Gothic" w:hAnsi="Century Gothic"/>
          <w:sz w:val="24"/>
        </w:rPr>
      </w:pPr>
    </w:p>
    <w:p w14:paraId="3FBEAD38" w14:textId="77777777" w:rsidR="00703553" w:rsidRPr="00BE777A" w:rsidRDefault="00703553" w:rsidP="00703553">
      <w:pPr>
        <w:pStyle w:val="Prrafodelista"/>
        <w:rPr>
          <w:rFonts w:ascii="Century Gothic" w:hAnsi="Century Gothic"/>
          <w:sz w:val="28"/>
          <w:szCs w:val="28"/>
        </w:rPr>
      </w:pPr>
    </w:p>
    <w:p w14:paraId="38ED2104" w14:textId="25275662" w:rsidR="003A2AB3" w:rsidRPr="00686D82" w:rsidRDefault="00F13EF5" w:rsidP="002E7764">
      <w:pPr>
        <w:pStyle w:val="Prrafodelista"/>
        <w:numPr>
          <w:ilvl w:val="0"/>
          <w:numId w:val="1"/>
        </w:numPr>
        <w:spacing w:line="360" w:lineRule="auto"/>
        <w:rPr>
          <w:rFonts w:ascii="Century Gothic" w:hAnsi="Century Gothic"/>
          <w:b/>
          <w:sz w:val="28"/>
          <w:szCs w:val="28"/>
        </w:rPr>
      </w:pPr>
      <w:hyperlink w:anchor="requerimientos" w:history="1">
        <w:r w:rsidR="003A2AB3" w:rsidRPr="00686D82">
          <w:rPr>
            <w:rStyle w:val="Hipervnculo"/>
            <w:rFonts w:ascii="Century Gothic" w:hAnsi="Century Gothic"/>
            <w:b/>
            <w:color w:val="auto"/>
            <w:sz w:val="28"/>
            <w:szCs w:val="28"/>
            <w:u w:val="none"/>
          </w:rPr>
          <w:t xml:space="preserve">REQUERIMIENTOS </w:t>
        </w:r>
        <w:r w:rsidR="005F0FF2" w:rsidRPr="00686D82">
          <w:rPr>
            <w:rStyle w:val="Hipervnculo"/>
            <w:rFonts w:ascii="Century Gothic" w:hAnsi="Century Gothic"/>
            <w:b/>
            <w:color w:val="auto"/>
            <w:sz w:val="28"/>
            <w:szCs w:val="28"/>
            <w:u w:val="none"/>
          </w:rPr>
          <w:t>TÉ</w:t>
        </w:r>
        <w:r w:rsidR="003A2AB3" w:rsidRPr="00686D82">
          <w:rPr>
            <w:rStyle w:val="Hipervnculo"/>
            <w:rFonts w:ascii="Century Gothic" w:hAnsi="Century Gothic"/>
            <w:b/>
            <w:color w:val="auto"/>
            <w:sz w:val="28"/>
            <w:szCs w:val="28"/>
            <w:u w:val="none"/>
          </w:rPr>
          <w:t>CNICOS</w:t>
        </w:r>
      </w:hyperlink>
    </w:p>
    <w:p w14:paraId="7C18693F" w14:textId="77777777" w:rsidR="003A2AB3" w:rsidRPr="00686D82" w:rsidRDefault="003A2AB3" w:rsidP="002E7764">
      <w:pPr>
        <w:pStyle w:val="Prrafodelista"/>
        <w:spacing w:line="360" w:lineRule="auto"/>
        <w:rPr>
          <w:rFonts w:ascii="Century Gothic" w:hAnsi="Century Gothic"/>
          <w:b/>
          <w:sz w:val="28"/>
          <w:szCs w:val="28"/>
        </w:rPr>
      </w:pPr>
    </w:p>
    <w:p w14:paraId="066B99C0" w14:textId="2AD53CA8" w:rsidR="0054521D" w:rsidRPr="00686D82" w:rsidRDefault="00F13EF5" w:rsidP="002E7764">
      <w:pPr>
        <w:pStyle w:val="Prrafodelista"/>
        <w:numPr>
          <w:ilvl w:val="0"/>
          <w:numId w:val="1"/>
        </w:numPr>
        <w:spacing w:line="360" w:lineRule="auto"/>
        <w:rPr>
          <w:rFonts w:ascii="Century Gothic" w:hAnsi="Century Gothic"/>
          <w:b/>
          <w:sz w:val="28"/>
          <w:szCs w:val="28"/>
        </w:rPr>
      </w:pPr>
      <w:hyperlink w:anchor="ingresar" w:history="1">
        <w:r w:rsidR="009E36AD" w:rsidRPr="00686D82">
          <w:rPr>
            <w:rStyle w:val="Hipervnculo"/>
            <w:rFonts w:ascii="Century Gothic" w:hAnsi="Century Gothic"/>
            <w:b/>
            <w:color w:val="auto"/>
            <w:sz w:val="28"/>
            <w:szCs w:val="28"/>
            <w:u w:val="none"/>
          </w:rPr>
          <w:t xml:space="preserve">INGRESAR </w:t>
        </w:r>
        <w:r w:rsidR="00B03469" w:rsidRPr="00686D82">
          <w:rPr>
            <w:rStyle w:val="Hipervnculo"/>
            <w:rFonts w:ascii="Century Gothic" w:hAnsi="Century Gothic"/>
            <w:b/>
            <w:color w:val="auto"/>
            <w:sz w:val="28"/>
            <w:szCs w:val="28"/>
            <w:u w:val="none"/>
          </w:rPr>
          <w:t>POR PRIMERA VEZ</w:t>
        </w:r>
      </w:hyperlink>
    </w:p>
    <w:p w14:paraId="68F615F1" w14:textId="77777777" w:rsidR="0054521D" w:rsidRPr="00686D82" w:rsidRDefault="0054521D" w:rsidP="002E7764">
      <w:pPr>
        <w:pStyle w:val="Prrafodelista"/>
        <w:spacing w:line="360" w:lineRule="auto"/>
        <w:rPr>
          <w:rFonts w:ascii="Century Gothic" w:hAnsi="Century Gothic"/>
          <w:b/>
          <w:sz w:val="28"/>
          <w:szCs w:val="28"/>
        </w:rPr>
      </w:pPr>
    </w:p>
    <w:p w14:paraId="43B4AB6C" w14:textId="32E6256C" w:rsidR="00CC18A3" w:rsidRPr="00686D82" w:rsidRDefault="00F13EF5" w:rsidP="002E7764">
      <w:pPr>
        <w:pStyle w:val="Prrafodelista"/>
        <w:numPr>
          <w:ilvl w:val="0"/>
          <w:numId w:val="1"/>
        </w:numPr>
        <w:spacing w:line="360" w:lineRule="auto"/>
        <w:rPr>
          <w:rFonts w:ascii="Century Gothic" w:hAnsi="Century Gothic"/>
          <w:b/>
          <w:sz w:val="28"/>
          <w:szCs w:val="28"/>
        </w:rPr>
      </w:pPr>
      <w:hyperlink w:anchor="crear" w:history="1">
        <w:r w:rsidR="00D51C59" w:rsidRPr="00686D82">
          <w:rPr>
            <w:rStyle w:val="Hipervnculo"/>
            <w:rFonts w:ascii="Century Gothic" w:hAnsi="Century Gothic"/>
            <w:b/>
            <w:color w:val="auto"/>
            <w:sz w:val="28"/>
            <w:szCs w:val="28"/>
            <w:u w:val="none"/>
          </w:rPr>
          <w:t>CREAR UNA NUEVA PROMOCIÓN</w:t>
        </w:r>
      </w:hyperlink>
    </w:p>
    <w:p w14:paraId="05212528" w14:textId="77777777" w:rsidR="00412149" w:rsidRPr="00686D82" w:rsidRDefault="00412149" w:rsidP="002E7764">
      <w:pPr>
        <w:pStyle w:val="Prrafodelista"/>
        <w:spacing w:line="360" w:lineRule="auto"/>
        <w:rPr>
          <w:rFonts w:ascii="Century Gothic" w:hAnsi="Century Gothic"/>
          <w:b/>
          <w:sz w:val="28"/>
          <w:szCs w:val="28"/>
        </w:rPr>
      </w:pPr>
    </w:p>
    <w:p w14:paraId="639B179E" w14:textId="0EED529D" w:rsidR="00CC18A3" w:rsidRPr="00686D82" w:rsidRDefault="00F13EF5" w:rsidP="002E7764">
      <w:pPr>
        <w:pStyle w:val="Prrafodelista"/>
        <w:numPr>
          <w:ilvl w:val="0"/>
          <w:numId w:val="1"/>
        </w:numPr>
        <w:spacing w:line="360" w:lineRule="auto"/>
        <w:rPr>
          <w:rFonts w:ascii="Century Gothic" w:hAnsi="Century Gothic"/>
          <w:b/>
          <w:sz w:val="28"/>
          <w:szCs w:val="28"/>
        </w:rPr>
      </w:pPr>
      <w:hyperlink w:anchor="consultar" w:history="1">
        <w:r w:rsidR="00D51C59" w:rsidRPr="00686D82">
          <w:rPr>
            <w:rStyle w:val="Hipervnculo"/>
            <w:rFonts w:ascii="Century Gothic" w:hAnsi="Century Gothic"/>
            <w:b/>
            <w:color w:val="auto"/>
            <w:sz w:val="28"/>
            <w:szCs w:val="28"/>
            <w:u w:val="none"/>
          </w:rPr>
          <w:t>CONSULTAR EL TABLERO DE CONTROL</w:t>
        </w:r>
      </w:hyperlink>
    </w:p>
    <w:p w14:paraId="4FE5E90E" w14:textId="77777777" w:rsidR="00412149" w:rsidRPr="00686D82" w:rsidRDefault="00412149" w:rsidP="002E7764">
      <w:pPr>
        <w:pStyle w:val="Prrafodelista"/>
        <w:spacing w:line="360" w:lineRule="auto"/>
        <w:rPr>
          <w:rFonts w:ascii="Century Gothic" w:hAnsi="Century Gothic"/>
          <w:b/>
          <w:sz w:val="28"/>
          <w:szCs w:val="28"/>
        </w:rPr>
      </w:pPr>
    </w:p>
    <w:p w14:paraId="422AA410" w14:textId="06B426DC" w:rsidR="00412149" w:rsidRPr="00686D82" w:rsidRDefault="00F13EF5" w:rsidP="002E7764">
      <w:pPr>
        <w:pStyle w:val="Prrafodelista"/>
        <w:numPr>
          <w:ilvl w:val="0"/>
          <w:numId w:val="1"/>
        </w:numPr>
        <w:spacing w:line="360" w:lineRule="auto"/>
        <w:rPr>
          <w:rFonts w:ascii="Century Gothic" w:hAnsi="Century Gothic"/>
          <w:b/>
          <w:sz w:val="28"/>
          <w:szCs w:val="28"/>
        </w:rPr>
      </w:pPr>
      <w:hyperlink w:anchor="borradores" w:history="1">
        <w:r w:rsidR="00D51C59" w:rsidRPr="00686D82">
          <w:rPr>
            <w:rStyle w:val="Hipervnculo"/>
            <w:rFonts w:ascii="Century Gothic" w:hAnsi="Century Gothic"/>
            <w:b/>
            <w:color w:val="auto"/>
            <w:sz w:val="28"/>
            <w:szCs w:val="28"/>
            <w:u w:val="none"/>
          </w:rPr>
          <w:t>CONSULTAR LOS BORRADORES</w:t>
        </w:r>
      </w:hyperlink>
    </w:p>
    <w:p w14:paraId="78E4DBD1" w14:textId="77777777" w:rsidR="00412149" w:rsidRPr="00686D82" w:rsidRDefault="00412149" w:rsidP="002E7764">
      <w:pPr>
        <w:pStyle w:val="Prrafodelista"/>
        <w:spacing w:line="360" w:lineRule="auto"/>
        <w:rPr>
          <w:rFonts w:ascii="Century Gothic" w:hAnsi="Century Gothic"/>
          <w:b/>
          <w:sz w:val="28"/>
          <w:szCs w:val="28"/>
        </w:rPr>
      </w:pPr>
    </w:p>
    <w:p w14:paraId="7ED1D13D" w14:textId="3520DB90" w:rsidR="00412149" w:rsidRPr="00686D82" w:rsidRDefault="00F13EF5" w:rsidP="002E7764">
      <w:pPr>
        <w:pStyle w:val="Prrafodelista"/>
        <w:numPr>
          <w:ilvl w:val="0"/>
          <w:numId w:val="1"/>
        </w:numPr>
        <w:spacing w:line="360" w:lineRule="auto"/>
        <w:rPr>
          <w:rFonts w:ascii="Century Gothic" w:hAnsi="Century Gothic"/>
          <w:b/>
          <w:sz w:val="28"/>
          <w:szCs w:val="28"/>
        </w:rPr>
      </w:pPr>
      <w:hyperlink w:anchor="contraseña" w:history="1">
        <w:r w:rsidR="007D65BC" w:rsidRPr="00686D82">
          <w:rPr>
            <w:rStyle w:val="Hipervnculo"/>
            <w:rFonts w:ascii="Century Gothic" w:hAnsi="Century Gothic"/>
            <w:b/>
            <w:color w:val="auto"/>
            <w:sz w:val="28"/>
            <w:szCs w:val="28"/>
            <w:u w:val="none"/>
          </w:rPr>
          <w:t>CAMBIO DE CONTRASEÑA</w:t>
        </w:r>
      </w:hyperlink>
    </w:p>
    <w:p w14:paraId="52551C27" w14:textId="77777777" w:rsidR="00412149" w:rsidRPr="00686D82" w:rsidRDefault="00412149" w:rsidP="002E7764">
      <w:pPr>
        <w:pStyle w:val="Prrafodelista"/>
        <w:spacing w:line="360" w:lineRule="auto"/>
        <w:rPr>
          <w:rFonts w:ascii="Century Gothic" w:hAnsi="Century Gothic"/>
          <w:b/>
          <w:sz w:val="28"/>
          <w:szCs w:val="28"/>
        </w:rPr>
      </w:pPr>
    </w:p>
    <w:p w14:paraId="2625DBE9" w14:textId="318C7ABF" w:rsidR="00412149" w:rsidRPr="00686D82" w:rsidRDefault="00F13EF5" w:rsidP="002E7764">
      <w:pPr>
        <w:pStyle w:val="Prrafodelista"/>
        <w:numPr>
          <w:ilvl w:val="0"/>
          <w:numId w:val="1"/>
        </w:numPr>
        <w:spacing w:line="360" w:lineRule="auto"/>
        <w:rPr>
          <w:rStyle w:val="Hipervnculo"/>
          <w:rFonts w:ascii="Century Gothic" w:hAnsi="Century Gothic"/>
          <w:b/>
          <w:color w:val="auto"/>
          <w:sz w:val="28"/>
          <w:szCs w:val="28"/>
          <w:u w:val="none"/>
        </w:rPr>
      </w:pPr>
      <w:hyperlink w:anchor="sesion" w:history="1">
        <w:r w:rsidR="00D51C59" w:rsidRPr="00686D82">
          <w:rPr>
            <w:rStyle w:val="Hipervnculo"/>
            <w:rFonts w:ascii="Century Gothic" w:hAnsi="Century Gothic"/>
            <w:b/>
            <w:color w:val="auto"/>
            <w:sz w:val="28"/>
            <w:szCs w:val="28"/>
            <w:u w:val="none"/>
          </w:rPr>
          <w:t>CERRAR SESIÓN</w:t>
        </w:r>
      </w:hyperlink>
    </w:p>
    <w:p w14:paraId="1F3095DA" w14:textId="77777777" w:rsidR="009E36AD" w:rsidRPr="00686D82" w:rsidRDefault="009E36AD" w:rsidP="009E36AD">
      <w:pPr>
        <w:pStyle w:val="Prrafodelista"/>
        <w:rPr>
          <w:rFonts w:ascii="Century Gothic" w:hAnsi="Century Gothic"/>
          <w:b/>
          <w:sz w:val="28"/>
          <w:szCs w:val="28"/>
        </w:rPr>
      </w:pPr>
    </w:p>
    <w:p w14:paraId="7997CBCB" w14:textId="608233B2" w:rsidR="009E36AD" w:rsidRPr="00686D82" w:rsidRDefault="00F13EF5" w:rsidP="002E7764">
      <w:pPr>
        <w:pStyle w:val="Prrafodelista"/>
        <w:numPr>
          <w:ilvl w:val="0"/>
          <w:numId w:val="1"/>
        </w:numPr>
        <w:spacing w:line="360" w:lineRule="auto"/>
        <w:rPr>
          <w:rFonts w:ascii="Century Gothic" w:hAnsi="Century Gothic"/>
          <w:b/>
          <w:sz w:val="28"/>
          <w:szCs w:val="28"/>
        </w:rPr>
      </w:pPr>
      <w:hyperlink w:anchor="trimestral" w:history="1">
        <w:r w:rsidR="009E36AD" w:rsidRPr="00686D82">
          <w:rPr>
            <w:rStyle w:val="Hipervnculo"/>
            <w:rFonts w:ascii="Century Gothic" w:hAnsi="Century Gothic"/>
            <w:b/>
            <w:color w:val="auto"/>
            <w:sz w:val="28"/>
            <w:szCs w:val="28"/>
            <w:u w:val="none"/>
          </w:rPr>
          <w:t>REPORTE TRIMESTRAL</w:t>
        </w:r>
      </w:hyperlink>
    </w:p>
    <w:p w14:paraId="15724806" w14:textId="373C72F2" w:rsidR="00412149" w:rsidRDefault="00412149" w:rsidP="00412149">
      <w:pPr>
        <w:rPr>
          <w:sz w:val="24"/>
        </w:rPr>
      </w:pPr>
    </w:p>
    <w:p w14:paraId="5C41C181" w14:textId="77777777" w:rsidR="0054521D" w:rsidRDefault="0054521D" w:rsidP="00412149">
      <w:pPr>
        <w:rPr>
          <w:sz w:val="24"/>
        </w:rPr>
      </w:pPr>
    </w:p>
    <w:p w14:paraId="61A95BF6" w14:textId="77777777" w:rsidR="0056701D" w:rsidRDefault="0056701D" w:rsidP="00412149">
      <w:pPr>
        <w:rPr>
          <w:sz w:val="24"/>
        </w:rPr>
      </w:pPr>
    </w:p>
    <w:p w14:paraId="7C9407F4" w14:textId="20F1AAE2" w:rsidR="00B57F43" w:rsidRPr="002E7764" w:rsidRDefault="005F0FF2" w:rsidP="002E7764">
      <w:pPr>
        <w:pStyle w:val="Prrafodelista"/>
        <w:numPr>
          <w:ilvl w:val="0"/>
          <w:numId w:val="7"/>
        </w:numPr>
        <w:rPr>
          <w:rFonts w:ascii="Century Gothic" w:hAnsi="Century Gothic"/>
          <w:b/>
          <w:color w:val="404040" w:themeColor="text1" w:themeTint="BF"/>
          <w:sz w:val="28"/>
          <w:szCs w:val="28"/>
        </w:rPr>
      </w:pPr>
      <w:bookmarkStart w:id="0" w:name="requerimientos"/>
      <w:r w:rsidRPr="007D0140">
        <w:rPr>
          <w:rFonts w:ascii="Century Gothic" w:hAnsi="Century Gothic"/>
          <w:b/>
          <w:color w:val="404040" w:themeColor="text1" w:themeTint="BF"/>
          <w:sz w:val="28"/>
          <w:szCs w:val="28"/>
        </w:rPr>
        <w:lastRenderedPageBreak/>
        <w:t>REQUERIMIENTOS TÉCNICOS</w:t>
      </w:r>
    </w:p>
    <w:bookmarkEnd w:id="0"/>
    <w:p w14:paraId="652704E5" w14:textId="56020B6F" w:rsidR="00233767" w:rsidRPr="00703553" w:rsidRDefault="00371E8B" w:rsidP="00703553">
      <w:pPr>
        <w:rPr>
          <w:rFonts w:ascii="Century Gothic" w:hAnsi="Century Gothic"/>
          <w:b/>
          <w:sz w:val="24"/>
          <w:szCs w:val="24"/>
        </w:rPr>
      </w:pPr>
      <w:r>
        <w:fldChar w:fldCharType="begin"/>
      </w:r>
      <w:r>
        <w:instrText xml:space="preserve"> HYPERLINK \l "Indice" </w:instrText>
      </w:r>
      <w:r>
        <w:fldChar w:fldCharType="end"/>
      </w:r>
    </w:p>
    <w:p w14:paraId="5ED7D477" w14:textId="0C1E4E4F" w:rsidR="00B57F43" w:rsidRDefault="00B57F43" w:rsidP="008E4E44">
      <w:pPr>
        <w:pStyle w:val="Prrafodelista"/>
        <w:numPr>
          <w:ilvl w:val="0"/>
          <w:numId w:val="6"/>
        </w:numPr>
        <w:ind w:hanging="720"/>
        <w:jc w:val="both"/>
        <w:rPr>
          <w:rFonts w:ascii="Century Gothic" w:hAnsi="Century Gothic"/>
          <w:sz w:val="24"/>
          <w:szCs w:val="24"/>
        </w:rPr>
      </w:pPr>
      <w:r w:rsidRPr="00703553">
        <w:rPr>
          <w:rFonts w:ascii="Century Gothic" w:hAnsi="Century Gothic"/>
          <w:sz w:val="24"/>
          <w:szCs w:val="24"/>
        </w:rPr>
        <w:t xml:space="preserve">Se requiere de </w:t>
      </w:r>
      <w:r w:rsidR="00BF1409">
        <w:rPr>
          <w:rFonts w:ascii="Century Gothic" w:hAnsi="Century Gothic"/>
          <w:sz w:val="24"/>
          <w:szCs w:val="24"/>
        </w:rPr>
        <w:t xml:space="preserve">un </w:t>
      </w:r>
      <w:r w:rsidRPr="00703553">
        <w:rPr>
          <w:rFonts w:ascii="Century Gothic" w:hAnsi="Century Gothic"/>
          <w:sz w:val="24"/>
          <w:szCs w:val="24"/>
        </w:rPr>
        <w:t>navegador de internet (Google Chrome, Safari, Firefox, Opera, Internet Explorer versión 9.0 o superior)</w:t>
      </w:r>
      <w:r w:rsidR="00703553">
        <w:rPr>
          <w:rFonts w:ascii="Century Gothic" w:hAnsi="Century Gothic"/>
          <w:sz w:val="24"/>
          <w:szCs w:val="24"/>
        </w:rPr>
        <w:t>.</w:t>
      </w:r>
    </w:p>
    <w:p w14:paraId="4B5BB0B1" w14:textId="3DE9A2A5" w:rsidR="0042618F" w:rsidRDefault="0042618F" w:rsidP="0042618F">
      <w:pPr>
        <w:pStyle w:val="Prrafodelista"/>
        <w:numPr>
          <w:ilvl w:val="0"/>
          <w:numId w:val="6"/>
        </w:numPr>
        <w:ind w:hanging="731"/>
        <w:jc w:val="both"/>
        <w:rPr>
          <w:rFonts w:ascii="Century Gothic" w:hAnsi="Century Gothic"/>
          <w:sz w:val="24"/>
          <w:szCs w:val="24"/>
        </w:rPr>
      </w:pPr>
      <w:r w:rsidRPr="0042618F">
        <w:rPr>
          <w:rFonts w:ascii="Century Gothic" w:hAnsi="Century Gothic"/>
          <w:i/>
          <w:sz w:val="24"/>
          <w:szCs w:val="24"/>
        </w:rPr>
        <w:t>Adobe Reader</w:t>
      </w:r>
      <w:r>
        <w:rPr>
          <w:rFonts w:ascii="Century Gothic" w:hAnsi="Century Gothic"/>
          <w:sz w:val="24"/>
          <w:szCs w:val="24"/>
        </w:rPr>
        <w:t xml:space="preserve"> ,</w:t>
      </w:r>
      <w:r w:rsidRPr="00703553">
        <w:rPr>
          <w:rFonts w:ascii="Century Gothic" w:hAnsi="Century Gothic"/>
          <w:sz w:val="24"/>
          <w:szCs w:val="24"/>
        </w:rPr>
        <w:t xml:space="preserve"> en caso de no tenerlo instalado, obtenerlo del siguiente sitio:</w:t>
      </w:r>
      <w:r>
        <w:rPr>
          <w:rFonts w:ascii="Century Gothic" w:hAnsi="Century Gothic"/>
          <w:sz w:val="24"/>
          <w:szCs w:val="24"/>
        </w:rPr>
        <w:t xml:space="preserve"> </w:t>
      </w:r>
      <w:hyperlink r:id="rId11" w:history="1">
        <w:r w:rsidRPr="00CD7D20">
          <w:rPr>
            <w:rStyle w:val="Hipervnculo"/>
            <w:rFonts w:ascii="Century Gothic" w:hAnsi="Century Gothic"/>
            <w:sz w:val="24"/>
            <w:szCs w:val="24"/>
          </w:rPr>
          <w:t>http://get.adobe.com/es/reader/</w:t>
        </w:r>
      </w:hyperlink>
    </w:p>
    <w:p w14:paraId="18FED311" w14:textId="2BD80FF5" w:rsidR="00B57F43" w:rsidRPr="00703553" w:rsidRDefault="00B57F43" w:rsidP="008E4E44">
      <w:pPr>
        <w:pStyle w:val="Prrafodelista"/>
        <w:numPr>
          <w:ilvl w:val="0"/>
          <w:numId w:val="6"/>
        </w:numPr>
        <w:ind w:hanging="720"/>
        <w:jc w:val="both"/>
        <w:rPr>
          <w:rStyle w:val="Hipervnculo"/>
          <w:rFonts w:ascii="Century Gothic" w:hAnsi="Century Gothic"/>
          <w:color w:val="1F497D"/>
          <w:sz w:val="24"/>
          <w:szCs w:val="24"/>
          <w:u w:val="none"/>
        </w:rPr>
      </w:pPr>
      <w:r w:rsidRPr="00703553">
        <w:rPr>
          <w:rFonts w:ascii="Century Gothic" w:hAnsi="Century Gothic"/>
          <w:i/>
          <w:sz w:val="24"/>
          <w:szCs w:val="24"/>
        </w:rPr>
        <w:t>Silverlight</w:t>
      </w:r>
      <w:r w:rsidRPr="00703553">
        <w:rPr>
          <w:rFonts w:ascii="Century Gothic" w:hAnsi="Century Gothic"/>
          <w:sz w:val="24"/>
          <w:szCs w:val="24"/>
        </w:rPr>
        <w:t xml:space="preserve"> 5, en caso de no tenerlo instalado, obtenerlo del siguiente sitio:</w:t>
      </w:r>
      <w:r w:rsidRPr="00703553">
        <w:rPr>
          <w:rFonts w:ascii="Century Gothic" w:hAnsi="Century Gothic"/>
          <w:color w:val="1F497D"/>
          <w:sz w:val="24"/>
          <w:szCs w:val="24"/>
        </w:rPr>
        <w:t xml:space="preserve"> </w:t>
      </w:r>
      <w:hyperlink r:id="rId12" w:history="1">
        <w:r w:rsidRPr="00703553">
          <w:rPr>
            <w:rStyle w:val="Hipervnculo"/>
            <w:rFonts w:ascii="Century Gothic" w:hAnsi="Century Gothic"/>
            <w:sz w:val="24"/>
            <w:szCs w:val="24"/>
          </w:rPr>
          <w:t>http://www.microsoft.com/silverlight/</w:t>
        </w:r>
      </w:hyperlink>
    </w:p>
    <w:p w14:paraId="7BFBD3DE" w14:textId="77777777" w:rsidR="00703553" w:rsidRPr="00703553" w:rsidRDefault="00703553" w:rsidP="00703553">
      <w:pPr>
        <w:pStyle w:val="Prrafodelista"/>
        <w:ind w:left="1429"/>
        <w:jc w:val="both"/>
        <w:rPr>
          <w:rFonts w:ascii="Century Gothic" w:hAnsi="Century Gothic"/>
          <w:color w:val="1F497D"/>
          <w:sz w:val="24"/>
          <w:szCs w:val="24"/>
        </w:rPr>
      </w:pPr>
    </w:p>
    <w:p w14:paraId="445CDF2E" w14:textId="4AAC30C1" w:rsidR="003A2AB3" w:rsidRPr="00703553" w:rsidRDefault="008E4E44" w:rsidP="008E4E44">
      <w:pPr>
        <w:ind w:left="1418"/>
        <w:jc w:val="both"/>
        <w:rPr>
          <w:rFonts w:ascii="Century Gothic" w:hAnsi="Century Gothic"/>
          <w:sz w:val="24"/>
          <w:szCs w:val="24"/>
        </w:rPr>
      </w:pPr>
      <w:r w:rsidRPr="00703553">
        <w:rPr>
          <w:rFonts w:ascii="Century Gothic" w:hAnsi="Century Gothic"/>
          <w:sz w:val="24"/>
          <w:szCs w:val="24"/>
        </w:rPr>
        <w:t>Cabe destacar que e</w:t>
      </w:r>
      <w:r w:rsidR="003A2AB3" w:rsidRPr="00703553">
        <w:rPr>
          <w:rFonts w:ascii="Century Gothic" w:hAnsi="Century Gothic"/>
          <w:sz w:val="24"/>
          <w:szCs w:val="24"/>
        </w:rPr>
        <w:t xml:space="preserve">l componente de firmado se ejecuta mediante </w:t>
      </w:r>
      <w:r w:rsidR="003A2AB3" w:rsidRPr="00703553">
        <w:rPr>
          <w:rFonts w:ascii="Century Gothic" w:hAnsi="Century Gothic"/>
          <w:i/>
          <w:sz w:val="24"/>
          <w:szCs w:val="24"/>
        </w:rPr>
        <w:t>Silverlight</w:t>
      </w:r>
      <w:r w:rsidR="005F0FF2" w:rsidRPr="00703553">
        <w:rPr>
          <w:rFonts w:ascii="Century Gothic" w:hAnsi="Century Gothic"/>
          <w:i/>
          <w:sz w:val="24"/>
          <w:szCs w:val="24"/>
        </w:rPr>
        <w:t xml:space="preserve">, </w:t>
      </w:r>
      <w:r w:rsidR="005F0FF2" w:rsidRPr="00703553">
        <w:rPr>
          <w:rFonts w:ascii="Century Gothic" w:hAnsi="Century Gothic"/>
          <w:sz w:val="24"/>
          <w:szCs w:val="24"/>
        </w:rPr>
        <w:t xml:space="preserve">por lo que </w:t>
      </w:r>
      <w:r w:rsidR="003A2AB3" w:rsidRPr="00703553">
        <w:rPr>
          <w:rFonts w:ascii="Century Gothic" w:hAnsi="Century Gothic"/>
          <w:sz w:val="24"/>
          <w:szCs w:val="24"/>
        </w:rPr>
        <w:t>la Comisión Reguladora de Energía</w:t>
      </w:r>
      <w:r w:rsidR="005F0FF2" w:rsidRPr="00703553">
        <w:rPr>
          <w:rFonts w:ascii="Century Gothic" w:hAnsi="Century Gothic"/>
          <w:sz w:val="24"/>
          <w:szCs w:val="24"/>
        </w:rPr>
        <w:t xml:space="preserve"> (la CRE) </w:t>
      </w:r>
      <w:r w:rsidR="003A2AB3" w:rsidRPr="00703553">
        <w:rPr>
          <w:rFonts w:ascii="Century Gothic" w:hAnsi="Century Gothic"/>
          <w:sz w:val="24"/>
          <w:szCs w:val="24"/>
        </w:rPr>
        <w:t xml:space="preserve">no almacena ni guarda en ningún momento los datos referentes a </w:t>
      </w:r>
      <w:r w:rsidRPr="00703553">
        <w:rPr>
          <w:rFonts w:ascii="Century Gothic" w:hAnsi="Century Gothic"/>
          <w:sz w:val="24"/>
          <w:szCs w:val="24"/>
        </w:rPr>
        <w:t xml:space="preserve">la </w:t>
      </w:r>
      <w:r w:rsidR="003A2AB3" w:rsidRPr="00703553">
        <w:rPr>
          <w:rFonts w:ascii="Century Gothic" w:hAnsi="Century Gothic"/>
          <w:sz w:val="24"/>
          <w:szCs w:val="24"/>
        </w:rPr>
        <w:t>firma electrónica</w:t>
      </w:r>
      <w:r w:rsidRPr="00703553">
        <w:rPr>
          <w:rFonts w:ascii="Century Gothic" w:hAnsi="Century Gothic"/>
          <w:sz w:val="24"/>
          <w:szCs w:val="24"/>
        </w:rPr>
        <w:t xml:space="preserve"> (FIEL)</w:t>
      </w:r>
      <w:r w:rsidR="003A2AB3" w:rsidRPr="00703553">
        <w:rPr>
          <w:rFonts w:ascii="Century Gothic" w:hAnsi="Century Gothic"/>
          <w:sz w:val="24"/>
          <w:szCs w:val="24"/>
        </w:rPr>
        <w:t>, ésta se valida solo del lado del</w:t>
      </w:r>
      <w:r w:rsidRPr="00703553">
        <w:rPr>
          <w:rFonts w:ascii="Century Gothic" w:hAnsi="Century Gothic"/>
          <w:sz w:val="24"/>
          <w:szCs w:val="24"/>
        </w:rPr>
        <w:t xml:space="preserve"> </w:t>
      </w:r>
      <w:proofErr w:type="spellStart"/>
      <w:r w:rsidRPr="00703553">
        <w:rPr>
          <w:rFonts w:ascii="Century Gothic" w:hAnsi="Century Gothic"/>
          <w:sz w:val="24"/>
          <w:szCs w:val="24"/>
        </w:rPr>
        <w:t>promovente</w:t>
      </w:r>
      <w:proofErr w:type="spellEnd"/>
      <w:r w:rsidRPr="00703553">
        <w:rPr>
          <w:rFonts w:ascii="Century Gothic" w:hAnsi="Century Gothic"/>
          <w:sz w:val="24"/>
          <w:szCs w:val="24"/>
        </w:rPr>
        <w:t xml:space="preserve"> o permisionario.</w:t>
      </w:r>
    </w:p>
    <w:p w14:paraId="212E1119" w14:textId="47115CFF" w:rsidR="0042618F" w:rsidRDefault="0042618F">
      <w:pPr>
        <w:rPr>
          <w:rFonts w:ascii="Century Gothic" w:hAnsi="Century Gothic"/>
          <w:b/>
          <w:sz w:val="24"/>
          <w:szCs w:val="24"/>
        </w:rPr>
      </w:pPr>
      <w:r>
        <w:rPr>
          <w:rFonts w:ascii="Century Gothic" w:hAnsi="Century Gothic"/>
          <w:b/>
          <w:sz w:val="24"/>
          <w:szCs w:val="24"/>
        </w:rPr>
        <w:br w:type="page"/>
      </w:r>
    </w:p>
    <w:p w14:paraId="24F3C0E6" w14:textId="1D62DAA3" w:rsidR="004903B3" w:rsidRPr="002E7764" w:rsidRDefault="0054521D" w:rsidP="002E7764">
      <w:pPr>
        <w:pStyle w:val="Prrafodelista"/>
        <w:numPr>
          <w:ilvl w:val="0"/>
          <w:numId w:val="7"/>
        </w:numPr>
        <w:rPr>
          <w:rFonts w:ascii="Century Gothic" w:hAnsi="Century Gothic"/>
          <w:b/>
          <w:color w:val="404040" w:themeColor="text1" w:themeTint="BF"/>
          <w:sz w:val="28"/>
          <w:szCs w:val="28"/>
        </w:rPr>
      </w:pPr>
      <w:bookmarkStart w:id="1" w:name="ingresar"/>
      <w:r w:rsidRPr="002E7764">
        <w:rPr>
          <w:rFonts w:ascii="Century Gothic" w:hAnsi="Century Gothic"/>
          <w:b/>
          <w:color w:val="404040" w:themeColor="text1" w:themeTint="BF"/>
          <w:sz w:val="28"/>
          <w:szCs w:val="28"/>
        </w:rPr>
        <w:lastRenderedPageBreak/>
        <w:t>INGRESAR POR PRIMERA VEZ</w:t>
      </w:r>
    </w:p>
    <w:bookmarkEnd w:id="1"/>
    <w:p w14:paraId="69F8112C" w14:textId="77777777" w:rsidR="003D040C" w:rsidRDefault="003D040C" w:rsidP="004903B3">
      <w:pPr>
        <w:jc w:val="both"/>
        <w:rPr>
          <w:rFonts w:ascii="Century Gothic" w:hAnsi="Century Gothic"/>
          <w:sz w:val="24"/>
        </w:rPr>
      </w:pPr>
    </w:p>
    <w:p w14:paraId="363C0D20" w14:textId="38FE02B6" w:rsidR="00F513D6" w:rsidRPr="00703553" w:rsidRDefault="00B64EEC" w:rsidP="004903B3">
      <w:pPr>
        <w:jc w:val="both"/>
        <w:rPr>
          <w:rFonts w:ascii="Century Gothic" w:hAnsi="Century Gothic"/>
          <w:sz w:val="24"/>
        </w:rPr>
      </w:pPr>
      <w:r w:rsidRPr="00703553">
        <w:rPr>
          <w:rFonts w:ascii="Century Gothic" w:hAnsi="Century Gothic"/>
          <w:sz w:val="24"/>
        </w:rPr>
        <w:t>Para ingresar a la OPE deberá proporcionar el nombre de usuario</w:t>
      </w:r>
      <w:r w:rsidR="00DC01CA" w:rsidRPr="00703553">
        <w:rPr>
          <w:rFonts w:ascii="Century Gothic" w:hAnsi="Century Gothic"/>
          <w:sz w:val="24"/>
        </w:rPr>
        <w:t xml:space="preserve"> (correo electrónico)</w:t>
      </w:r>
      <w:r w:rsidR="005F0FF2" w:rsidRPr="00703553">
        <w:rPr>
          <w:rFonts w:ascii="Century Gothic" w:hAnsi="Century Gothic"/>
          <w:sz w:val="24"/>
        </w:rPr>
        <w:t xml:space="preserve"> y contraseña que la CRE le ha enviado</w:t>
      </w:r>
      <w:r w:rsidRPr="00703553">
        <w:rPr>
          <w:rFonts w:ascii="Century Gothic" w:hAnsi="Century Gothic"/>
          <w:sz w:val="24"/>
        </w:rPr>
        <w:t xml:space="preserve">. </w:t>
      </w:r>
    </w:p>
    <w:p w14:paraId="38D048BC" w14:textId="77777777" w:rsidR="00285759" w:rsidRDefault="00285759" w:rsidP="004903B3">
      <w:pPr>
        <w:jc w:val="both"/>
        <w:rPr>
          <w:sz w:val="24"/>
        </w:rPr>
      </w:pPr>
    </w:p>
    <w:p w14:paraId="29833269" w14:textId="77777777" w:rsidR="0056701D" w:rsidRDefault="00DC01CA" w:rsidP="00285759">
      <w:pPr>
        <w:jc w:val="center"/>
        <w:rPr>
          <w:sz w:val="24"/>
        </w:rPr>
      </w:pPr>
      <w:r>
        <w:rPr>
          <w:noProof/>
          <w:lang w:eastAsia="es-MX"/>
        </w:rPr>
        <w:drawing>
          <wp:inline distT="0" distB="0" distL="0" distR="0" wp14:anchorId="0CB0D1D7" wp14:editId="766ED3C8">
            <wp:extent cx="2647665" cy="1728080"/>
            <wp:effectExtent l="0" t="0" r="63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1499" cy="1795851"/>
                    </a:xfrm>
                    <a:prstGeom prst="rect">
                      <a:avLst/>
                    </a:prstGeom>
                  </pic:spPr>
                </pic:pic>
              </a:graphicData>
            </a:graphic>
          </wp:inline>
        </w:drawing>
      </w:r>
    </w:p>
    <w:p w14:paraId="63AD0261" w14:textId="77777777" w:rsidR="004D6F45" w:rsidRDefault="004D6F45" w:rsidP="00B64EEC">
      <w:pPr>
        <w:jc w:val="both"/>
        <w:rPr>
          <w:sz w:val="24"/>
        </w:rPr>
      </w:pPr>
    </w:p>
    <w:p w14:paraId="7F4124F1" w14:textId="0C708DF5" w:rsidR="00B64EEC" w:rsidRDefault="005F0FF2" w:rsidP="00B64EEC">
      <w:pPr>
        <w:jc w:val="both"/>
        <w:rPr>
          <w:rFonts w:ascii="Century Gothic" w:hAnsi="Century Gothic"/>
          <w:sz w:val="24"/>
        </w:rPr>
      </w:pPr>
      <w:r w:rsidRPr="003D040C">
        <w:rPr>
          <w:rFonts w:ascii="Century Gothic" w:hAnsi="Century Gothic"/>
          <w:sz w:val="24"/>
        </w:rPr>
        <w:t>S</w:t>
      </w:r>
      <w:r w:rsidR="00836F32" w:rsidRPr="003D040C">
        <w:rPr>
          <w:rFonts w:ascii="Century Gothic" w:hAnsi="Century Gothic"/>
          <w:sz w:val="24"/>
        </w:rPr>
        <w:t xml:space="preserve">e </w:t>
      </w:r>
      <w:r w:rsidR="00B64EEC" w:rsidRPr="003D040C">
        <w:rPr>
          <w:rFonts w:ascii="Century Gothic" w:hAnsi="Century Gothic"/>
          <w:sz w:val="24"/>
        </w:rPr>
        <w:t>solici</w:t>
      </w:r>
      <w:r w:rsidR="00572568" w:rsidRPr="003D040C">
        <w:rPr>
          <w:rFonts w:ascii="Century Gothic" w:hAnsi="Century Gothic"/>
          <w:sz w:val="24"/>
        </w:rPr>
        <w:t xml:space="preserve">tará que </w:t>
      </w:r>
      <w:r w:rsidR="00B03469" w:rsidRPr="003D040C">
        <w:rPr>
          <w:rFonts w:ascii="Century Gothic" w:hAnsi="Century Gothic"/>
          <w:sz w:val="24"/>
        </w:rPr>
        <w:t>cambie</w:t>
      </w:r>
      <w:r w:rsidR="00572568" w:rsidRPr="003D040C">
        <w:rPr>
          <w:rFonts w:ascii="Century Gothic" w:hAnsi="Century Gothic"/>
          <w:sz w:val="24"/>
        </w:rPr>
        <w:t xml:space="preserve"> la contraseña </w:t>
      </w:r>
      <w:r w:rsidRPr="003D040C">
        <w:rPr>
          <w:rFonts w:ascii="Century Gothic" w:hAnsi="Century Gothic"/>
          <w:sz w:val="24"/>
        </w:rPr>
        <w:t xml:space="preserve">inicial por </w:t>
      </w:r>
      <w:r w:rsidR="00572568" w:rsidRPr="003D040C">
        <w:rPr>
          <w:rFonts w:ascii="Century Gothic" w:hAnsi="Century Gothic"/>
          <w:sz w:val="24"/>
        </w:rPr>
        <w:t xml:space="preserve">una </w:t>
      </w:r>
      <w:r w:rsidR="00B64EEC" w:rsidRPr="003D040C">
        <w:rPr>
          <w:rFonts w:ascii="Century Gothic" w:hAnsi="Century Gothic"/>
          <w:sz w:val="24"/>
        </w:rPr>
        <w:t xml:space="preserve">que usted </w:t>
      </w:r>
      <w:r w:rsidR="00B03469" w:rsidRPr="003D040C">
        <w:rPr>
          <w:rFonts w:ascii="Century Gothic" w:hAnsi="Century Gothic"/>
          <w:sz w:val="24"/>
        </w:rPr>
        <w:t>establezca</w:t>
      </w:r>
      <w:r w:rsidR="00B64EEC" w:rsidRPr="003D040C">
        <w:rPr>
          <w:rFonts w:ascii="Century Gothic" w:hAnsi="Century Gothic"/>
          <w:sz w:val="24"/>
        </w:rPr>
        <w:t>.</w:t>
      </w:r>
    </w:p>
    <w:p w14:paraId="1B9542E0" w14:textId="77777777" w:rsidR="003D040C" w:rsidRPr="003D040C" w:rsidRDefault="003D040C" w:rsidP="00B64EEC">
      <w:pPr>
        <w:jc w:val="both"/>
        <w:rPr>
          <w:rFonts w:ascii="Century Gothic" w:hAnsi="Century Gothic"/>
          <w:sz w:val="24"/>
        </w:rPr>
      </w:pPr>
    </w:p>
    <w:p w14:paraId="01332C5D" w14:textId="77777777" w:rsidR="00285759" w:rsidRDefault="00542994" w:rsidP="00542994">
      <w:pPr>
        <w:jc w:val="center"/>
        <w:rPr>
          <w:sz w:val="24"/>
        </w:rPr>
      </w:pPr>
      <w:r>
        <w:rPr>
          <w:noProof/>
          <w:lang w:eastAsia="es-MX"/>
        </w:rPr>
        <w:drawing>
          <wp:inline distT="0" distB="0" distL="0" distR="0" wp14:anchorId="14BFA615" wp14:editId="79D98BF7">
            <wp:extent cx="2196457" cy="196659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22638" cy="1990037"/>
                    </a:xfrm>
                    <a:prstGeom prst="rect">
                      <a:avLst/>
                    </a:prstGeom>
                  </pic:spPr>
                </pic:pic>
              </a:graphicData>
            </a:graphic>
          </wp:inline>
        </w:drawing>
      </w:r>
    </w:p>
    <w:p w14:paraId="72F63226" w14:textId="03BAD34B" w:rsidR="0042618F" w:rsidRDefault="0042618F">
      <w:pPr>
        <w:rPr>
          <w:sz w:val="24"/>
        </w:rPr>
      </w:pPr>
      <w:r>
        <w:rPr>
          <w:sz w:val="24"/>
        </w:rPr>
        <w:br w:type="page"/>
      </w:r>
    </w:p>
    <w:p w14:paraId="70825379" w14:textId="6D34AA03" w:rsidR="00D51C59" w:rsidRPr="002E7764" w:rsidRDefault="009E36AD" w:rsidP="002E7764">
      <w:pPr>
        <w:pStyle w:val="Prrafodelista"/>
        <w:numPr>
          <w:ilvl w:val="0"/>
          <w:numId w:val="7"/>
        </w:numPr>
        <w:rPr>
          <w:rFonts w:ascii="Century Gothic" w:hAnsi="Century Gothic"/>
          <w:b/>
          <w:color w:val="404040" w:themeColor="text1" w:themeTint="BF"/>
          <w:sz w:val="28"/>
          <w:szCs w:val="28"/>
        </w:rPr>
      </w:pPr>
      <w:bookmarkStart w:id="2" w:name="crear"/>
      <w:r>
        <w:rPr>
          <w:rFonts w:ascii="Century Gothic" w:hAnsi="Century Gothic"/>
          <w:b/>
          <w:color w:val="404040" w:themeColor="text1" w:themeTint="BF"/>
          <w:sz w:val="28"/>
          <w:szCs w:val="28"/>
        </w:rPr>
        <w:lastRenderedPageBreak/>
        <w:t>CREAR UNA NUEVA PROMOCIÓN</w:t>
      </w:r>
      <w:bookmarkEnd w:id="2"/>
      <w:r w:rsidR="00371E8B">
        <w:fldChar w:fldCharType="begin"/>
      </w:r>
      <w:r w:rsidR="00371E8B">
        <w:instrText xml:space="preserve"> HYPERLINK \l "Indice" </w:instrText>
      </w:r>
      <w:r w:rsidR="00371E8B">
        <w:fldChar w:fldCharType="end"/>
      </w:r>
    </w:p>
    <w:p w14:paraId="52C9378D" w14:textId="6982D5B9" w:rsidR="00542994" w:rsidRPr="003D040C" w:rsidRDefault="001F5FDD" w:rsidP="00AF5F79">
      <w:pPr>
        <w:jc w:val="both"/>
        <w:rPr>
          <w:rFonts w:ascii="Century Gothic" w:hAnsi="Century Gothic"/>
          <w:sz w:val="24"/>
        </w:rPr>
      </w:pPr>
      <w:r w:rsidRPr="003D040C">
        <w:rPr>
          <w:rFonts w:ascii="Century Gothic" w:hAnsi="Century Gothic"/>
          <w:sz w:val="24"/>
        </w:rPr>
        <w:t>Para enviar una promoción deber</w:t>
      </w:r>
      <w:r w:rsidR="00D707D3" w:rsidRPr="003D040C">
        <w:rPr>
          <w:rFonts w:ascii="Century Gothic" w:hAnsi="Century Gothic"/>
          <w:sz w:val="24"/>
        </w:rPr>
        <w:t>á seleccionar en el menú la opción</w:t>
      </w:r>
      <w:r w:rsidR="005F0FF2" w:rsidRPr="003D040C">
        <w:rPr>
          <w:rFonts w:ascii="Century Gothic" w:hAnsi="Century Gothic"/>
          <w:sz w:val="24"/>
        </w:rPr>
        <w:t xml:space="preserve"> </w:t>
      </w:r>
      <w:r w:rsidR="00542994" w:rsidRPr="003D040C">
        <w:rPr>
          <w:rFonts w:ascii="Century Gothic" w:hAnsi="Century Gothic"/>
          <w:noProof/>
          <w:lang w:eastAsia="es-MX"/>
        </w:rPr>
        <w:drawing>
          <wp:inline distT="0" distB="0" distL="0" distR="0" wp14:anchorId="6B4C9146" wp14:editId="032C4827">
            <wp:extent cx="899457" cy="28653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91446" cy="315837"/>
                    </a:xfrm>
                    <a:prstGeom prst="rect">
                      <a:avLst/>
                    </a:prstGeom>
                  </pic:spPr>
                </pic:pic>
              </a:graphicData>
            </a:graphic>
          </wp:inline>
        </w:drawing>
      </w:r>
    </w:p>
    <w:p w14:paraId="0C64F9F6" w14:textId="36D60F8F" w:rsidR="00FB2002" w:rsidRPr="003D040C" w:rsidRDefault="00B03469" w:rsidP="006D719E">
      <w:pPr>
        <w:jc w:val="both"/>
        <w:rPr>
          <w:rFonts w:ascii="Century Gothic" w:hAnsi="Century Gothic"/>
          <w:sz w:val="24"/>
        </w:rPr>
      </w:pPr>
      <w:r w:rsidRPr="003D040C">
        <w:rPr>
          <w:rFonts w:ascii="Century Gothic" w:hAnsi="Century Gothic"/>
          <w:sz w:val="24"/>
        </w:rPr>
        <w:t>Se</w:t>
      </w:r>
      <w:r w:rsidR="00D707D3" w:rsidRPr="003D040C">
        <w:rPr>
          <w:rFonts w:ascii="Century Gothic" w:hAnsi="Century Gothic"/>
          <w:sz w:val="24"/>
        </w:rPr>
        <w:t xml:space="preserve"> deberá llenar </w:t>
      </w:r>
      <w:r w:rsidR="001F5FDD" w:rsidRPr="003D040C">
        <w:rPr>
          <w:rFonts w:ascii="Century Gothic" w:hAnsi="Century Gothic"/>
          <w:sz w:val="24"/>
        </w:rPr>
        <w:t>el formulario</w:t>
      </w:r>
      <w:r w:rsidR="00D707D3" w:rsidRPr="003D040C">
        <w:rPr>
          <w:rFonts w:ascii="Century Gothic" w:hAnsi="Century Gothic"/>
          <w:sz w:val="24"/>
        </w:rPr>
        <w:t xml:space="preserve"> con la información solicitada</w:t>
      </w:r>
      <w:r w:rsidR="00A964CA" w:rsidRPr="003D040C">
        <w:rPr>
          <w:rFonts w:ascii="Century Gothic" w:hAnsi="Century Gothic"/>
          <w:sz w:val="24"/>
        </w:rPr>
        <w:t>, p</w:t>
      </w:r>
      <w:r w:rsidR="00FB2002" w:rsidRPr="003D040C">
        <w:rPr>
          <w:rFonts w:ascii="Century Gothic" w:hAnsi="Century Gothic"/>
          <w:sz w:val="24"/>
        </w:rPr>
        <w:t xml:space="preserve">ara </w:t>
      </w:r>
      <w:r w:rsidR="005F0FF2" w:rsidRPr="003D040C">
        <w:rPr>
          <w:rFonts w:ascii="Century Gothic" w:hAnsi="Century Gothic"/>
          <w:sz w:val="24"/>
        </w:rPr>
        <w:t>lo cual</w:t>
      </w:r>
      <w:r w:rsidR="00FB2002" w:rsidRPr="003D040C">
        <w:rPr>
          <w:rFonts w:ascii="Century Gothic" w:hAnsi="Century Gothic"/>
          <w:sz w:val="24"/>
        </w:rPr>
        <w:t xml:space="preserve"> se deben tomar en cuenta las siguientes </w:t>
      </w:r>
      <w:r w:rsidR="005F0FF2" w:rsidRPr="005D0A85">
        <w:rPr>
          <w:rFonts w:ascii="Century Gothic" w:hAnsi="Century Gothic"/>
          <w:sz w:val="24"/>
        </w:rPr>
        <w:t>indicaciones</w:t>
      </w:r>
      <w:r w:rsidR="00FB2002" w:rsidRPr="005D0A85">
        <w:rPr>
          <w:rFonts w:ascii="Century Gothic" w:hAnsi="Century Gothic"/>
          <w:sz w:val="24"/>
        </w:rPr>
        <w:t>:</w:t>
      </w:r>
      <w:r w:rsidR="00FB2002" w:rsidRPr="003D040C">
        <w:rPr>
          <w:rFonts w:ascii="Century Gothic" w:hAnsi="Century Gothic"/>
          <w:sz w:val="24"/>
        </w:rPr>
        <w:t xml:space="preserve"> </w:t>
      </w:r>
    </w:p>
    <w:p w14:paraId="18D60EC3" w14:textId="0E3BF079" w:rsidR="00B03469" w:rsidRPr="003D040C" w:rsidRDefault="00B03469" w:rsidP="00FB2002">
      <w:pPr>
        <w:pStyle w:val="Prrafodelista"/>
        <w:numPr>
          <w:ilvl w:val="0"/>
          <w:numId w:val="3"/>
        </w:numPr>
        <w:jc w:val="both"/>
        <w:rPr>
          <w:rFonts w:ascii="Century Gothic" w:hAnsi="Century Gothic"/>
          <w:sz w:val="24"/>
        </w:rPr>
      </w:pPr>
      <w:r w:rsidRPr="003D040C">
        <w:rPr>
          <w:rFonts w:ascii="Century Gothic" w:hAnsi="Century Gothic"/>
          <w:sz w:val="24"/>
        </w:rPr>
        <w:t>El documento principal invariablemente debe ser cargado en formato PDF</w:t>
      </w:r>
      <w:r w:rsidR="003D040C">
        <w:rPr>
          <w:rFonts w:ascii="Century Gothic" w:hAnsi="Century Gothic"/>
          <w:sz w:val="24"/>
        </w:rPr>
        <w:t>.</w:t>
      </w:r>
    </w:p>
    <w:p w14:paraId="670111C0" w14:textId="2C85194A" w:rsidR="00FB2002" w:rsidRPr="003D040C" w:rsidRDefault="00FB2002" w:rsidP="006D719E">
      <w:pPr>
        <w:pStyle w:val="Prrafodelista"/>
        <w:numPr>
          <w:ilvl w:val="0"/>
          <w:numId w:val="3"/>
        </w:numPr>
        <w:jc w:val="both"/>
        <w:rPr>
          <w:rFonts w:ascii="Century Gothic" w:hAnsi="Century Gothic"/>
          <w:sz w:val="24"/>
        </w:rPr>
      </w:pPr>
      <w:r w:rsidRPr="003D040C">
        <w:rPr>
          <w:rFonts w:ascii="Century Gothic" w:hAnsi="Century Gothic"/>
          <w:sz w:val="24"/>
        </w:rPr>
        <w:t>Se debe hacer una breve descripción del trámite a realizar</w:t>
      </w:r>
      <w:r w:rsidR="003D040C">
        <w:rPr>
          <w:rFonts w:ascii="Century Gothic" w:hAnsi="Century Gothic"/>
          <w:sz w:val="24"/>
        </w:rPr>
        <w:t>.</w:t>
      </w:r>
    </w:p>
    <w:p w14:paraId="66A75ABD" w14:textId="66B76B4F" w:rsidR="005D0A85" w:rsidRDefault="005F0FF2" w:rsidP="00FD75EB">
      <w:pPr>
        <w:autoSpaceDE w:val="0"/>
        <w:autoSpaceDN w:val="0"/>
        <w:spacing w:after="100" w:afterAutospacing="1" w:line="240" w:lineRule="auto"/>
        <w:jc w:val="both"/>
      </w:pPr>
      <w:r w:rsidRPr="003D040C">
        <w:rPr>
          <w:rFonts w:ascii="Century Gothic" w:hAnsi="Century Gothic"/>
          <w:sz w:val="24"/>
        </w:rPr>
        <w:t>L</w:t>
      </w:r>
      <w:r w:rsidR="00FB2002" w:rsidRPr="003D040C">
        <w:rPr>
          <w:rFonts w:ascii="Century Gothic" w:hAnsi="Century Gothic"/>
          <w:sz w:val="24"/>
        </w:rPr>
        <w:t>os “</w:t>
      </w:r>
      <w:r w:rsidR="00FB2002" w:rsidRPr="00FD75EB">
        <w:rPr>
          <w:rFonts w:ascii="Century Gothic" w:hAnsi="Century Gothic"/>
          <w:sz w:val="24"/>
        </w:rPr>
        <w:t>documentos anexos” que se incluyan en la pr</w:t>
      </w:r>
      <w:r w:rsidR="006302DD">
        <w:rPr>
          <w:rFonts w:ascii="Century Gothic" w:hAnsi="Century Gothic"/>
          <w:sz w:val="24"/>
        </w:rPr>
        <w:t>omoción no deben ser mayores a 10</w:t>
      </w:r>
      <w:r w:rsidR="00FB2002" w:rsidRPr="003D040C">
        <w:rPr>
          <w:rFonts w:ascii="Century Gothic" w:hAnsi="Century Gothic"/>
          <w:sz w:val="24"/>
        </w:rPr>
        <w:t xml:space="preserve"> megas por documento. El total permitido por promoción es hasta </w:t>
      </w:r>
      <w:r w:rsidR="006302DD">
        <w:rPr>
          <w:rFonts w:ascii="Century Gothic" w:hAnsi="Century Gothic"/>
          <w:sz w:val="24"/>
        </w:rPr>
        <w:t>10</w:t>
      </w:r>
      <w:r w:rsidR="00FB2002" w:rsidRPr="003D040C">
        <w:rPr>
          <w:rFonts w:ascii="Century Gothic" w:hAnsi="Century Gothic"/>
          <w:sz w:val="24"/>
        </w:rPr>
        <w:t>0 megas</w:t>
      </w:r>
      <w:r w:rsidR="005D0A85">
        <w:rPr>
          <w:rFonts w:ascii="Century Gothic" w:hAnsi="Century Gothic"/>
          <w:sz w:val="24"/>
        </w:rPr>
        <w:t>, los formatos permitidos son</w:t>
      </w:r>
      <w:r w:rsidR="006D719E">
        <w:rPr>
          <w:rFonts w:ascii="Century Gothic" w:hAnsi="Century Gothic"/>
          <w:sz w:val="24"/>
        </w:rPr>
        <w:t>: Word</w:t>
      </w:r>
      <w:r w:rsidR="005D0A85">
        <w:rPr>
          <w:rFonts w:ascii="Century Gothic" w:hAnsi="Century Gothic"/>
          <w:sz w:val="24"/>
        </w:rPr>
        <w:t xml:space="preserve"> (</w:t>
      </w:r>
      <w:r w:rsidR="005D0A85" w:rsidRPr="005D0A85">
        <w:rPr>
          <w:rFonts w:ascii="Century Gothic" w:hAnsi="Century Gothic"/>
          <w:sz w:val="24"/>
        </w:rPr>
        <w:t>.</w:t>
      </w:r>
      <w:proofErr w:type="spellStart"/>
      <w:r w:rsidR="005D0A85" w:rsidRPr="005D0A85">
        <w:rPr>
          <w:rFonts w:ascii="Century Gothic" w:hAnsi="Century Gothic"/>
          <w:sz w:val="24"/>
        </w:rPr>
        <w:t>doc</w:t>
      </w:r>
      <w:proofErr w:type="spellEnd"/>
      <w:r w:rsidR="005D0A85" w:rsidRPr="005D0A85">
        <w:rPr>
          <w:rFonts w:ascii="Century Gothic" w:hAnsi="Century Gothic"/>
          <w:sz w:val="24"/>
        </w:rPr>
        <w:t xml:space="preserve"> </w:t>
      </w:r>
      <w:r w:rsidR="005D0A85">
        <w:rPr>
          <w:rFonts w:ascii="Century Gothic" w:hAnsi="Century Gothic"/>
          <w:sz w:val="24"/>
        </w:rPr>
        <w:t xml:space="preserve"> y </w:t>
      </w:r>
      <w:r w:rsidR="005D0A85" w:rsidRPr="005D0A85">
        <w:rPr>
          <w:rFonts w:ascii="Century Gothic" w:hAnsi="Century Gothic"/>
          <w:sz w:val="24"/>
        </w:rPr>
        <w:t>.</w:t>
      </w:r>
      <w:proofErr w:type="spellStart"/>
      <w:r w:rsidR="005D0A85" w:rsidRPr="005D0A85">
        <w:rPr>
          <w:rFonts w:ascii="Century Gothic" w:hAnsi="Century Gothic"/>
          <w:sz w:val="24"/>
        </w:rPr>
        <w:t>docx</w:t>
      </w:r>
      <w:proofErr w:type="spellEnd"/>
      <w:r w:rsidR="005D0A85">
        <w:rPr>
          <w:rFonts w:ascii="Century Gothic" w:hAnsi="Century Gothic"/>
          <w:sz w:val="24"/>
        </w:rPr>
        <w:t>)</w:t>
      </w:r>
      <w:r w:rsidR="006D719E" w:rsidRPr="005D0A85">
        <w:rPr>
          <w:rFonts w:ascii="Century Gothic" w:hAnsi="Century Gothic"/>
          <w:sz w:val="24"/>
        </w:rPr>
        <w:t>,</w:t>
      </w:r>
      <w:r w:rsidR="006D719E">
        <w:rPr>
          <w:rFonts w:ascii="Century Gothic" w:hAnsi="Century Gothic"/>
          <w:sz w:val="24"/>
        </w:rPr>
        <w:t xml:space="preserve"> Excel</w:t>
      </w:r>
      <w:r w:rsidR="005D0A85">
        <w:rPr>
          <w:rFonts w:ascii="Century Gothic" w:hAnsi="Century Gothic"/>
          <w:sz w:val="24"/>
        </w:rPr>
        <w:t xml:space="preserve"> (</w:t>
      </w:r>
      <w:r w:rsidR="005D0A85" w:rsidRPr="005D0A85">
        <w:rPr>
          <w:rFonts w:ascii="Century Gothic" w:hAnsi="Century Gothic"/>
          <w:sz w:val="24"/>
        </w:rPr>
        <w:t>.</w:t>
      </w:r>
      <w:proofErr w:type="spellStart"/>
      <w:r w:rsidR="005D0A85" w:rsidRPr="005D0A85">
        <w:rPr>
          <w:rFonts w:ascii="Century Gothic" w:hAnsi="Century Gothic"/>
          <w:sz w:val="24"/>
        </w:rPr>
        <w:t>xls</w:t>
      </w:r>
      <w:proofErr w:type="spellEnd"/>
      <w:r w:rsidR="005D0A85" w:rsidRPr="005D0A85">
        <w:rPr>
          <w:rFonts w:ascii="Century Gothic" w:hAnsi="Century Gothic"/>
          <w:sz w:val="24"/>
        </w:rPr>
        <w:t xml:space="preserve"> </w:t>
      </w:r>
      <w:r w:rsidR="005D0A85">
        <w:rPr>
          <w:rFonts w:ascii="Century Gothic" w:hAnsi="Century Gothic"/>
          <w:sz w:val="24"/>
        </w:rPr>
        <w:t>y</w:t>
      </w:r>
      <w:r w:rsidR="005D0A85" w:rsidRPr="005D0A85">
        <w:rPr>
          <w:rFonts w:ascii="Century Gothic" w:hAnsi="Century Gothic"/>
          <w:sz w:val="24"/>
        </w:rPr>
        <w:t>.xlsx</w:t>
      </w:r>
      <w:r w:rsidR="005D0A85">
        <w:rPr>
          <w:rFonts w:ascii="Century Gothic" w:hAnsi="Century Gothic"/>
          <w:sz w:val="24"/>
        </w:rPr>
        <w:t>)</w:t>
      </w:r>
      <w:r w:rsidR="005D0A85" w:rsidRPr="005D0A85">
        <w:rPr>
          <w:rFonts w:ascii="Century Gothic" w:hAnsi="Century Gothic"/>
          <w:sz w:val="24"/>
        </w:rPr>
        <w:t xml:space="preserve">, </w:t>
      </w:r>
      <w:proofErr w:type="spellStart"/>
      <w:r w:rsidR="005D0A85">
        <w:rPr>
          <w:rFonts w:ascii="Century Gothic" w:hAnsi="Century Gothic"/>
          <w:sz w:val="24"/>
        </w:rPr>
        <w:t>Power</w:t>
      </w:r>
      <w:proofErr w:type="spellEnd"/>
      <w:r w:rsidR="005D0A85">
        <w:rPr>
          <w:rFonts w:ascii="Century Gothic" w:hAnsi="Century Gothic"/>
          <w:sz w:val="24"/>
        </w:rPr>
        <w:t xml:space="preserve"> </w:t>
      </w:r>
      <w:r w:rsidR="006D719E">
        <w:rPr>
          <w:rFonts w:ascii="Century Gothic" w:hAnsi="Century Gothic"/>
          <w:sz w:val="24"/>
        </w:rPr>
        <w:t>Point (</w:t>
      </w:r>
      <w:r w:rsidR="005D0A85" w:rsidRPr="005D0A85">
        <w:rPr>
          <w:rFonts w:ascii="Century Gothic" w:hAnsi="Century Gothic"/>
          <w:sz w:val="24"/>
        </w:rPr>
        <w:t>.</w:t>
      </w:r>
      <w:proofErr w:type="spellStart"/>
      <w:r w:rsidR="005D0A85" w:rsidRPr="005D0A85">
        <w:rPr>
          <w:rFonts w:ascii="Century Gothic" w:hAnsi="Century Gothic"/>
          <w:sz w:val="24"/>
        </w:rPr>
        <w:t>ppt</w:t>
      </w:r>
      <w:proofErr w:type="spellEnd"/>
      <w:r w:rsidR="005D0A85" w:rsidRPr="005D0A85">
        <w:rPr>
          <w:rFonts w:ascii="Century Gothic" w:hAnsi="Century Gothic"/>
          <w:sz w:val="24"/>
        </w:rPr>
        <w:t xml:space="preserve"> </w:t>
      </w:r>
      <w:r w:rsidR="005D0A85">
        <w:rPr>
          <w:rFonts w:ascii="Century Gothic" w:hAnsi="Century Gothic"/>
          <w:sz w:val="24"/>
        </w:rPr>
        <w:t>y</w:t>
      </w:r>
      <w:r w:rsidR="005D0A85" w:rsidRPr="005D0A85">
        <w:rPr>
          <w:rFonts w:ascii="Century Gothic" w:hAnsi="Century Gothic"/>
          <w:sz w:val="24"/>
        </w:rPr>
        <w:t xml:space="preserve"> </w:t>
      </w:r>
      <w:r w:rsidR="005D0A85">
        <w:rPr>
          <w:rFonts w:ascii="Century Gothic" w:hAnsi="Century Gothic"/>
          <w:sz w:val="24"/>
        </w:rPr>
        <w:t>.</w:t>
      </w:r>
      <w:proofErr w:type="spellStart"/>
      <w:r w:rsidR="005D0A85" w:rsidRPr="005D0A85">
        <w:rPr>
          <w:rFonts w:ascii="Century Gothic" w:hAnsi="Century Gothic"/>
          <w:sz w:val="24"/>
        </w:rPr>
        <w:t>pptx</w:t>
      </w:r>
      <w:proofErr w:type="spellEnd"/>
      <w:r w:rsidR="005D0A85">
        <w:rPr>
          <w:rFonts w:ascii="Century Gothic" w:hAnsi="Century Gothic"/>
          <w:sz w:val="24"/>
        </w:rPr>
        <w:t>)</w:t>
      </w:r>
      <w:r w:rsidR="005D0A85" w:rsidRPr="005D0A85">
        <w:rPr>
          <w:rFonts w:ascii="Century Gothic" w:hAnsi="Century Gothic"/>
          <w:sz w:val="24"/>
        </w:rPr>
        <w:t>,</w:t>
      </w:r>
      <w:r w:rsidR="005D0A85">
        <w:rPr>
          <w:rFonts w:ascii="Century Gothic" w:hAnsi="Century Gothic"/>
          <w:sz w:val="24"/>
        </w:rPr>
        <w:t xml:space="preserve"> </w:t>
      </w:r>
      <w:r w:rsidR="006D719E">
        <w:rPr>
          <w:rFonts w:ascii="Century Gothic" w:hAnsi="Century Gothic"/>
          <w:sz w:val="24"/>
        </w:rPr>
        <w:t>Analítica (</w:t>
      </w:r>
      <w:r w:rsidR="005D0A85" w:rsidRPr="005D0A85">
        <w:rPr>
          <w:rFonts w:ascii="Century Gothic" w:hAnsi="Century Gothic"/>
          <w:sz w:val="24"/>
        </w:rPr>
        <w:t>.</w:t>
      </w:r>
      <w:proofErr w:type="spellStart"/>
      <w:r w:rsidR="005D0A85" w:rsidRPr="005D0A85">
        <w:rPr>
          <w:rFonts w:ascii="Century Gothic" w:hAnsi="Century Gothic"/>
          <w:sz w:val="24"/>
        </w:rPr>
        <w:t>ana</w:t>
      </w:r>
      <w:proofErr w:type="spellEnd"/>
      <w:r w:rsidR="005D0A85">
        <w:rPr>
          <w:rFonts w:ascii="Century Gothic" w:hAnsi="Century Gothic"/>
          <w:sz w:val="24"/>
        </w:rPr>
        <w:t xml:space="preserve">), </w:t>
      </w:r>
      <w:r w:rsidR="006D719E">
        <w:rPr>
          <w:rFonts w:ascii="Century Gothic" w:hAnsi="Century Gothic"/>
          <w:sz w:val="24"/>
        </w:rPr>
        <w:t>Archivo de texto (</w:t>
      </w:r>
      <w:r w:rsidR="005D0A85" w:rsidRPr="005D0A85">
        <w:rPr>
          <w:rFonts w:ascii="Century Gothic" w:hAnsi="Century Gothic"/>
          <w:sz w:val="24"/>
        </w:rPr>
        <w:t>.</w:t>
      </w:r>
      <w:proofErr w:type="spellStart"/>
      <w:r w:rsidR="005D0A85" w:rsidRPr="005D0A85">
        <w:rPr>
          <w:rFonts w:ascii="Century Gothic" w:hAnsi="Century Gothic"/>
          <w:sz w:val="24"/>
        </w:rPr>
        <w:t>txt</w:t>
      </w:r>
      <w:proofErr w:type="spellEnd"/>
      <w:r w:rsidR="005D0A85">
        <w:rPr>
          <w:rFonts w:ascii="Century Gothic" w:hAnsi="Century Gothic"/>
          <w:sz w:val="24"/>
        </w:rPr>
        <w:t>)</w:t>
      </w:r>
      <w:r w:rsidR="005D0A85" w:rsidRPr="005D0A85">
        <w:rPr>
          <w:rFonts w:ascii="Century Gothic" w:hAnsi="Century Gothic"/>
          <w:sz w:val="24"/>
        </w:rPr>
        <w:t>,</w:t>
      </w:r>
      <w:r w:rsidR="005D0A85">
        <w:rPr>
          <w:rFonts w:ascii="Century Gothic" w:hAnsi="Century Gothic"/>
          <w:sz w:val="24"/>
        </w:rPr>
        <w:t xml:space="preserve"> </w:t>
      </w:r>
      <w:r w:rsidR="00FD75EB">
        <w:rPr>
          <w:rFonts w:ascii="Century Gothic" w:hAnsi="Century Gothic"/>
          <w:sz w:val="24"/>
        </w:rPr>
        <w:t>Imágenes (</w:t>
      </w:r>
      <w:r w:rsidR="005D0A85" w:rsidRPr="005D0A85">
        <w:rPr>
          <w:rFonts w:ascii="Century Gothic" w:hAnsi="Century Gothic"/>
          <w:sz w:val="24"/>
        </w:rPr>
        <w:t>.</w:t>
      </w:r>
      <w:proofErr w:type="spellStart"/>
      <w:r w:rsidR="005D0A85" w:rsidRPr="005D0A85">
        <w:rPr>
          <w:rFonts w:ascii="Century Gothic" w:hAnsi="Century Gothic"/>
          <w:sz w:val="24"/>
        </w:rPr>
        <w:t>jpg</w:t>
      </w:r>
      <w:proofErr w:type="spellEnd"/>
      <w:r w:rsidR="006D719E">
        <w:rPr>
          <w:rFonts w:ascii="Century Gothic" w:hAnsi="Century Gothic"/>
          <w:sz w:val="24"/>
        </w:rPr>
        <w:t xml:space="preserve">, </w:t>
      </w:r>
      <w:r w:rsidR="005D0A85" w:rsidRPr="005D0A85">
        <w:rPr>
          <w:rFonts w:ascii="Century Gothic" w:hAnsi="Century Gothic"/>
          <w:sz w:val="24"/>
        </w:rPr>
        <w:t>.</w:t>
      </w:r>
      <w:proofErr w:type="spellStart"/>
      <w:r w:rsidR="005D0A85" w:rsidRPr="005D0A85">
        <w:rPr>
          <w:rFonts w:ascii="Century Gothic" w:hAnsi="Century Gothic"/>
          <w:sz w:val="24"/>
        </w:rPr>
        <w:t>gif</w:t>
      </w:r>
      <w:proofErr w:type="spellEnd"/>
      <w:r w:rsidR="005D0A85" w:rsidRPr="005D0A85">
        <w:rPr>
          <w:rFonts w:ascii="Century Gothic" w:hAnsi="Century Gothic"/>
          <w:sz w:val="24"/>
        </w:rPr>
        <w:t xml:space="preserve"> </w:t>
      </w:r>
      <w:r w:rsidR="006D719E">
        <w:rPr>
          <w:rFonts w:ascii="Century Gothic" w:hAnsi="Century Gothic"/>
          <w:sz w:val="24"/>
        </w:rPr>
        <w:t xml:space="preserve">y </w:t>
      </w:r>
      <w:r w:rsidR="005D0A85" w:rsidRPr="005D0A85">
        <w:rPr>
          <w:rFonts w:ascii="Century Gothic" w:hAnsi="Century Gothic"/>
          <w:sz w:val="24"/>
        </w:rPr>
        <w:t>.</w:t>
      </w:r>
      <w:proofErr w:type="spellStart"/>
      <w:r w:rsidR="005D0A85" w:rsidRPr="005D0A85">
        <w:rPr>
          <w:rFonts w:ascii="Century Gothic" w:hAnsi="Century Gothic"/>
          <w:sz w:val="24"/>
        </w:rPr>
        <w:t>png</w:t>
      </w:r>
      <w:proofErr w:type="spellEnd"/>
      <w:r w:rsidR="006D719E">
        <w:rPr>
          <w:rFonts w:ascii="Century Gothic" w:hAnsi="Century Gothic"/>
          <w:sz w:val="24"/>
        </w:rPr>
        <w:t>) y  formato PDF(</w:t>
      </w:r>
      <w:r w:rsidR="005D0A85" w:rsidRPr="005D0A85">
        <w:rPr>
          <w:rFonts w:ascii="Century Gothic" w:hAnsi="Century Gothic"/>
          <w:sz w:val="24"/>
        </w:rPr>
        <w:t>.</w:t>
      </w:r>
      <w:proofErr w:type="spellStart"/>
      <w:r w:rsidR="005D0A85" w:rsidRPr="005D0A85">
        <w:rPr>
          <w:rFonts w:ascii="Century Gothic" w:hAnsi="Century Gothic"/>
          <w:sz w:val="24"/>
        </w:rPr>
        <w:t>pdf</w:t>
      </w:r>
      <w:proofErr w:type="spellEnd"/>
      <w:r w:rsidR="006D719E">
        <w:rPr>
          <w:rFonts w:ascii="Century Gothic" w:hAnsi="Century Gothic"/>
          <w:sz w:val="24"/>
        </w:rPr>
        <w:t>).</w:t>
      </w:r>
    </w:p>
    <w:p w14:paraId="006D60F4" w14:textId="383D5797" w:rsidR="00FB2002" w:rsidRPr="003D040C" w:rsidRDefault="00FB2002" w:rsidP="00FB2002">
      <w:pPr>
        <w:pStyle w:val="Prrafodelista"/>
        <w:numPr>
          <w:ilvl w:val="0"/>
          <w:numId w:val="3"/>
        </w:numPr>
        <w:jc w:val="both"/>
        <w:rPr>
          <w:rFonts w:ascii="Century Gothic" w:hAnsi="Century Gothic"/>
          <w:sz w:val="24"/>
        </w:rPr>
      </w:pPr>
      <w:r w:rsidRPr="003D040C">
        <w:rPr>
          <w:rFonts w:ascii="Century Gothic" w:hAnsi="Century Gothic"/>
          <w:sz w:val="24"/>
        </w:rPr>
        <w:t>En cas</w:t>
      </w:r>
      <w:r w:rsidR="00EC2E7B">
        <w:rPr>
          <w:rFonts w:ascii="Century Gothic" w:hAnsi="Century Gothic"/>
          <w:sz w:val="24"/>
        </w:rPr>
        <w:t>o de que su trámite exceda los 10</w:t>
      </w:r>
      <w:bookmarkStart w:id="3" w:name="_GoBack"/>
      <w:bookmarkEnd w:id="3"/>
      <w:r w:rsidRPr="003D040C">
        <w:rPr>
          <w:rFonts w:ascii="Century Gothic" w:hAnsi="Century Gothic"/>
          <w:sz w:val="24"/>
        </w:rPr>
        <w:t xml:space="preserve">0 megas, se pueden realizar dos o más </w:t>
      </w:r>
      <w:r w:rsidR="0012522A" w:rsidRPr="003D040C">
        <w:rPr>
          <w:rFonts w:ascii="Century Gothic" w:hAnsi="Century Gothic"/>
          <w:sz w:val="24"/>
        </w:rPr>
        <w:t>envíos</w:t>
      </w:r>
      <w:r w:rsidRPr="003D040C">
        <w:rPr>
          <w:rFonts w:ascii="Century Gothic" w:hAnsi="Century Gothic"/>
          <w:sz w:val="24"/>
        </w:rPr>
        <w:t xml:space="preserve"> referenciándolos en el primer recuadro de la “descripción” con la </w:t>
      </w:r>
      <w:r w:rsidRPr="00FD75EB">
        <w:rPr>
          <w:rFonts w:ascii="Century Gothic" w:hAnsi="Century Gothic"/>
          <w:sz w:val="24"/>
        </w:rPr>
        <w:t>leyenda “en complemento con el folio V-0000”</w:t>
      </w:r>
      <w:r w:rsidR="00FD75EB" w:rsidRPr="00FD75EB">
        <w:rPr>
          <w:rFonts w:ascii="Century Gothic" w:hAnsi="Century Gothic"/>
          <w:sz w:val="24"/>
        </w:rPr>
        <w:t xml:space="preserve"> donde V-0000 es el folio que</w:t>
      </w:r>
      <w:r w:rsidR="00FD75EB">
        <w:rPr>
          <w:rFonts w:ascii="Century Gothic" w:hAnsi="Century Gothic"/>
          <w:sz w:val="24"/>
        </w:rPr>
        <w:t xml:space="preserve"> el sistema asigno a la promoción de referencia</w:t>
      </w:r>
      <w:r w:rsidR="003D040C">
        <w:rPr>
          <w:rFonts w:ascii="Century Gothic" w:hAnsi="Century Gothic"/>
          <w:sz w:val="24"/>
        </w:rPr>
        <w:t>.</w:t>
      </w:r>
    </w:p>
    <w:p w14:paraId="002317D8" w14:textId="19997205" w:rsidR="00D51C59" w:rsidRPr="003D040C" w:rsidRDefault="00A964CA" w:rsidP="00EE60A3">
      <w:pPr>
        <w:pStyle w:val="Prrafodelista"/>
        <w:numPr>
          <w:ilvl w:val="0"/>
          <w:numId w:val="3"/>
        </w:numPr>
        <w:jc w:val="both"/>
        <w:rPr>
          <w:rFonts w:ascii="Century Gothic" w:hAnsi="Century Gothic"/>
          <w:sz w:val="24"/>
        </w:rPr>
      </w:pPr>
      <w:r w:rsidRPr="003D040C">
        <w:rPr>
          <w:rFonts w:ascii="Century Gothic" w:hAnsi="Century Gothic"/>
          <w:sz w:val="24"/>
        </w:rPr>
        <w:t>En todo momento podrá guardar la información que vaya capturando, quedando disponible en la sección “Mis borradores”</w:t>
      </w:r>
      <w:r w:rsidRPr="003D040C">
        <w:rPr>
          <w:rFonts w:ascii="Century Gothic" w:hAnsi="Century Gothic"/>
          <w:noProof/>
          <w:lang w:eastAsia="es-MX"/>
        </w:rPr>
        <w:drawing>
          <wp:inline distT="0" distB="0" distL="0" distR="0" wp14:anchorId="2E01D381" wp14:editId="171BDA47">
            <wp:extent cx="832514" cy="228712"/>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69354" cy="238833"/>
                    </a:xfrm>
                    <a:prstGeom prst="rect">
                      <a:avLst/>
                    </a:prstGeom>
                  </pic:spPr>
                </pic:pic>
              </a:graphicData>
            </a:graphic>
          </wp:inline>
        </w:drawing>
      </w:r>
      <w:r w:rsidRPr="003D040C">
        <w:rPr>
          <w:rFonts w:ascii="Century Gothic" w:hAnsi="Century Gothic"/>
          <w:sz w:val="24"/>
        </w:rPr>
        <w:t>.</w:t>
      </w:r>
      <w:r w:rsidR="00B03469" w:rsidRPr="003D040C">
        <w:rPr>
          <w:rFonts w:ascii="Century Gothic" w:hAnsi="Century Gothic"/>
          <w:sz w:val="24"/>
        </w:rPr>
        <w:t xml:space="preserve"> </w:t>
      </w:r>
    </w:p>
    <w:p w14:paraId="7EB3499D" w14:textId="5E83D750" w:rsidR="003C07E8" w:rsidRPr="003D040C" w:rsidRDefault="003C07E8" w:rsidP="00EE60A3">
      <w:pPr>
        <w:pStyle w:val="Prrafodelista"/>
        <w:numPr>
          <w:ilvl w:val="0"/>
          <w:numId w:val="3"/>
        </w:numPr>
        <w:jc w:val="both"/>
        <w:rPr>
          <w:rFonts w:ascii="Century Gothic" w:hAnsi="Century Gothic"/>
          <w:sz w:val="24"/>
        </w:rPr>
      </w:pPr>
      <w:r w:rsidRPr="003D040C">
        <w:rPr>
          <w:rFonts w:ascii="Century Gothic" w:hAnsi="Century Gothic"/>
          <w:sz w:val="24"/>
          <w:szCs w:val="24"/>
        </w:rPr>
        <w:t xml:space="preserve">Como dato importante, se informa que si está dentro de OPE y no se registra actividad durante 25 minutos, la sesión se cerrara automáticamente. Por lo tanto tendrá que iniciar nuevamente sesión. </w:t>
      </w:r>
    </w:p>
    <w:p w14:paraId="5D567855" w14:textId="77777777" w:rsidR="005C2A72" w:rsidRDefault="005C2A72" w:rsidP="003D040C">
      <w:pPr>
        <w:jc w:val="center"/>
        <w:rPr>
          <w:sz w:val="24"/>
        </w:rPr>
      </w:pPr>
      <w:r>
        <w:rPr>
          <w:noProof/>
          <w:lang w:eastAsia="es-MX"/>
        </w:rPr>
        <w:lastRenderedPageBreak/>
        <w:drawing>
          <wp:inline distT="0" distB="0" distL="0" distR="0" wp14:anchorId="28888120" wp14:editId="45B88A67">
            <wp:extent cx="4804410" cy="2435366"/>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49800" cy="2458374"/>
                    </a:xfrm>
                    <a:prstGeom prst="rect">
                      <a:avLst/>
                    </a:prstGeom>
                  </pic:spPr>
                </pic:pic>
              </a:graphicData>
            </a:graphic>
          </wp:inline>
        </w:drawing>
      </w:r>
    </w:p>
    <w:p w14:paraId="697BAEA5" w14:textId="5C969E40" w:rsidR="00AF5F79" w:rsidRPr="003D040C" w:rsidRDefault="007204F6" w:rsidP="00AF5F79">
      <w:pPr>
        <w:jc w:val="both"/>
        <w:rPr>
          <w:rFonts w:ascii="Century Gothic" w:hAnsi="Century Gothic"/>
          <w:sz w:val="24"/>
        </w:rPr>
      </w:pPr>
      <w:r w:rsidRPr="003D040C">
        <w:rPr>
          <w:rFonts w:ascii="Century Gothic" w:hAnsi="Century Gothic"/>
          <w:sz w:val="24"/>
        </w:rPr>
        <w:t>U</w:t>
      </w:r>
      <w:r w:rsidR="00AF5F79" w:rsidRPr="003D040C">
        <w:rPr>
          <w:rFonts w:ascii="Century Gothic" w:hAnsi="Century Gothic"/>
          <w:sz w:val="24"/>
        </w:rPr>
        <w:t>na vez</w:t>
      </w:r>
      <w:r w:rsidRPr="003D040C">
        <w:rPr>
          <w:rFonts w:ascii="Century Gothic" w:hAnsi="Century Gothic"/>
          <w:sz w:val="24"/>
        </w:rPr>
        <w:t xml:space="preserve"> capturada la información,</w:t>
      </w:r>
      <w:r w:rsidR="00AF5F79" w:rsidRPr="003D040C">
        <w:rPr>
          <w:rFonts w:ascii="Century Gothic" w:hAnsi="Century Gothic"/>
          <w:sz w:val="24"/>
        </w:rPr>
        <w:t xml:space="preserve"> </w:t>
      </w:r>
      <w:r w:rsidR="00AF120C" w:rsidRPr="003D040C">
        <w:rPr>
          <w:rFonts w:ascii="Century Gothic" w:hAnsi="Century Gothic"/>
          <w:sz w:val="24"/>
        </w:rPr>
        <w:t xml:space="preserve">dar clic en </w:t>
      </w:r>
      <w:r w:rsidR="00AF120C" w:rsidRPr="003D040C">
        <w:rPr>
          <w:rFonts w:ascii="Century Gothic" w:hAnsi="Century Gothic"/>
          <w:sz w:val="24"/>
        </w:rPr>
        <w:sym w:font="Wingdings" w:char="F0E0"/>
      </w:r>
      <w:r w:rsidR="00AF120C" w:rsidRPr="003D040C">
        <w:rPr>
          <w:rFonts w:ascii="Century Gothic" w:hAnsi="Century Gothic"/>
          <w:sz w:val="24"/>
        </w:rPr>
        <w:t xml:space="preserve"> </w:t>
      </w:r>
      <w:r w:rsidR="00AF120C" w:rsidRPr="003D040C">
        <w:rPr>
          <w:rFonts w:ascii="Century Gothic" w:hAnsi="Century Gothic"/>
          <w:noProof/>
          <w:lang w:eastAsia="es-MX"/>
        </w:rPr>
        <w:drawing>
          <wp:inline distT="0" distB="0" distL="0" distR="0" wp14:anchorId="6716F06B" wp14:editId="7612346D">
            <wp:extent cx="521758" cy="182615"/>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9673" cy="202885"/>
                    </a:xfrm>
                    <a:prstGeom prst="rect">
                      <a:avLst/>
                    </a:prstGeom>
                  </pic:spPr>
                </pic:pic>
              </a:graphicData>
            </a:graphic>
          </wp:inline>
        </w:drawing>
      </w:r>
      <w:r w:rsidR="002316FA" w:rsidRPr="003D040C">
        <w:rPr>
          <w:rFonts w:ascii="Century Gothic" w:hAnsi="Century Gothic"/>
          <w:sz w:val="24"/>
        </w:rPr>
        <w:t xml:space="preserve"> en donde verá una pá</w:t>
      </w:r>
      <w:r w:rsidR="0012522A" w:rsidRPr="003D040C">
        <w:rPr>
          <w:rFonts w:ascii="Century Gothic" w:hAnsi="Century Gothic"/>
          <w:sz w:val="24"/>
        </w:rPr>
        <w:t xml:space="preserve">gina de </w:t>
      </w:r>
      <w:r w:rsidR="0012522A" w:rsidRPr="00205D60">
        <w:rPr>
          <w:rFonts w:ascii="Century Gothic" w:hAnsi="Century Gothic"/>
          <w:sz w:val="24"/>
        </w:rPr>
        <w:t>“resumen de la promoción</w:t>
      </w:r>
      <w:r w:rsidR="00205D60">
        <w:rPr>
          <w:rFonts w:ascii="Century Gothic" w:hAnsi="Century Gothic"/>
          <w:sz w:val="24"/>
        </w:rPr>
        <w:t>”</w:t>
      </w:r>
      <w:r w:rsidR="002316FA" w:rsidRPr="003D040C">
        <w:rPr>
          <w:rFonts w:ascii="Century Gothic" w:hAnsi="Century Gothic"/>
          <w:sz w:val="24"/>
        </w:rPr>
        <w:t>.</w:t>
      </w:r>
    </w:p>
    <w:p w14:paraId="48E7F251" w14:textId="52083F3E" w:rsidR="00F117E5" w:rsidRDefault="00AF120C" w:rsidP="007204F6">
      <w:pPr>
        <w:jc w:val="center"/>
        <w:rPr>
          <w:sz w:val="24"/>
        </w:rPr>
      </w:pPr>
      <w:r>
        <w:rPr>
          <w:noProof/>
          <w:lang w:eastAsia="es-MX"/>
        </w:rPr>
        <w:drawing>
          <wp:inline distT="0" distB="0" distL="0" distR="0" wp14:anchorId="33722798" wp14:editId="3BF4593E">
            <wp:extent cx="5265420" cy="2033365"/>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83692" cy="2040421"/>
                    </a:xfrm>
                    <a:prstGeom prst="rect">
                      <a:avLst/>
                    </a:prstGeom>
                  </pic:spPr>
                </pic:pic>
              </a:graphicData>
            </a:graphic>
          </wp:inline>
        </w:drawing>
      </w:r>
      <w:r w:rsidR="00A21B74">
        <w:rPr>
          <w:sz w:val="24"/>
        </w:rPr>
        <w:t xml:space="preserve"> </w:t>
      </w:r>
    </w:p>
    <w:p w14:paraId="427AC5AE" w14:textId="047A9CE0" w:rsidR="003D040C" w:rsidRDefault="0012522A" w:rsidP="006F4012">
      <w:pPr>
        <w:jc w:val="both"/>
        <w:rPr>
          <w:rFonts w:ascii="Century Gothic" w:hAnsi="Century Gothic"/>
          <w:sz w:val="24"/>
        </w:rPr>
      </w:pPr>
      <w:r w:rsidRPr="003D040C">
        <w:rPr>
          <w:rFonts w:ascii="Century Gothic" w:hAnsi="Century Gothic"/>
          <w:sz w:val="24"/>
        </w:rPr>
        <w:t>En caso de que</w:t>
      </w:r>
      <w:r w:rsidR="009D7973" w:rsidRPr="003D040C">
        <w:rPr>
          <w:rFonts w:ascii="Century Gothic" w:hAnsi="Century Gothic"/>
          <w:sz w:val="24"/>
        </w:rPr>
        <w:t xml:space="preserve"> la información no </w:t>
      </w:r>
      <w:r w:rsidRPr="003D040C">
        <w:rPr>
          <w:rFonts w:ascii="Century Gothic" w:hAnsi="Century Gothic"/>
          <w:sz w:val="24"/>
        </w:rPr>
        <w:t xml:space="preserve">sea </w:t>
      </w:r>
      <w:r w:rsidR="009D7973" w:rsidRPr="003D040C">
        <w:rPr>
          <w:rFonts w:ascii="Century Gothic" w:hAnsi="Century Gothic"/>
          <w:sz w:val="24"/>
        </w:rPr>
        <w:t>correcta</w:t>
      </w:r>
      <w:r w:rsidRPr="003D040C">
        <w:rPr>
          <w:rFonts w:ascii="Century Gothic" w:hAnsi="Century Gothic"/>
          <w:sz w:val="24"/>
        </w:rPr>
        <w:t xml:space="preserve"> o requiera hacer modificaciones,</w:t>
      </w:r>
      <w:r w:rsidR="009D7973" w:rsidRPr="003D040C">
        <w:rPr>
          <w:rFonts w:ascii="Century Gothic" w:hAnsi="Century Gothic"/>
          <w:sz w:val="24"/>
        </w:rPr>
        <w:t xml:space="preserve"> podrá regresar a editar la información</w:t>
      </w:r>
      <w:r w:rsidR="003D040C">
        <w:rPr>
          <w:rFonts w:ascii="Century Gothic" w:hAnsi="Century Gothic"/>
          <w:sz w:val="24"/>
        </w:rPr>
        <w:t xml:space="preserve"> dando </w:t>
      </w:r>
      <w:r w:rsidR="00205D60">
        <w:rPr>
          <w:rFonts w:ascii="Century Gothic" w:hAnsi="Century Gothic"/>
          <w:sz w:val="24"/>
        </w:rPr>
        <w:t>clic</w:t>
      </w:r>
      <w:r w:rsidR="003D040C">
        <w:rPr>
          <w:rFonts w:ascii="Century Gothic" w:hAnsi="Century Gothic"/>
          <w:sz w:val="24"/>
        </w:rPr>
        <w:t xml:space="preserve"> </w:t>
      </w:r>
      <w:r w:rsidR="00205D60" w:rsidRPr="003D040C">
        <w:rPr>
          <w:rFonts w:ascii="Century Gothic" w:hAnsi="Century Gothic"/>
          <w:sz w:val="24"/>
        </w:rPr>
        <w:t>en</w:t>
      </w:r>
      <w:r w:rsidR="003A2AB3" w:rsidRPr="003D040C">
        <w:rPr>
          <w:rFonts w:ascii="Century Gothic" w:hAnsi="Century Gothic"/>
          <w:noProof/>
          <w:lang w:eastAsia="es-MX"/>
        </w:rPr>
        <w:drawing>
          <wp:inline distT="0" distB="0" distL="0" distR="0" wp14:anchorId="1395C703" wp14:editId="065349AD">
            <wp:extent cx="830734" cy="281940"/>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14376" cy="310327"/>
                    </a:xfrm>
                    <a:prstGeom prst="rect">
                      <a:avLst/>
                    </a:prstGeom>
                  </pic:spPr>
                </pic:pic>
              </a:graphicData>
            </a:graphic>
          </wp:inline>
        </w:drawing>
      </w:r>
      <w:r w:rsidR="003D040C">
        <w:rPr>
          <w:rFonts w:ascii="Century Gothic" w:hAnsi="Century Gothic"/>
          <w:sz w:val="24"/>
        </w:rPr>
        <w:t>.</w:t>
      </w:r>
    </w:p>
    <w:p w14:paraId="6D64C65F" w14:textId="1B143DC7" w:rsidR="003A2AB3" w:rsidRPr="003D040C" w:rsidRDefault="003A2AB3" w:rsidP="006F4012">
      <w:pPr>
        <w:jc w:val="both"/>
        <w:rPr>
          <w:rFonts w:ascii="Century Gothic" w:hAnsi="Century Gothic"/>
          <w:sz w:val="24"/>
        </w:rPr>
      </w:pPr>
      <w:r w:rsidRPr="003D040C">
        <w:rPr>
          <w:rFonts w:ascii="Century Gothic" w:hAnsi="Century Gothic"/>
          <w:sz w:val="24"/>
        </w:rPr>
        <w:t xml:space="preserve">Una vez que </w:t>
      </w:r>
      <w:r w:rsidR="009D7973" w:rsidRPr="003D040C">
        <w:rPr>
          <w:rFonts w:ascii="Century Gothic" w:hAnsi="Century Gothic"/>
          <w:sz w:val="24"/>
        </w:rPr>
        <w:t>la información es</w:t>
      </w:r>
      <w:r w:rsidRPr="003D040C">
        <w:rPr>
          <w:rFonts w:ascii="Century Gothic" w:hAnsi="Century Gothic"/>
          <w:sz w:val="24"/>
        </w:rPr>
        <w:t>té</w:t>
      </w:r>
      <w:r w:rsidR="009D7973" w:rsidRPr="003D040C">
        <w:rPr>
          <w:rFonts w:ascii="Century Gothic" w:hAnsi="Century Gothic"/>
          <w:sz w:val="24"/>
        </w:rPr>
        <w:t xml:space="preserve"> correcta seleccione</w:t>
      </w:r>
      <w:r w:rsidRPr="003D040C">
        <w:rPr>
          <w:rFonts w:ascii="Century Gothic" w:hAnsi="Century Gothic"/>
          <w:noProof/>
          <w:lang w:eastAsia="es-MX"/>
        </w:rPr>
        <w:drawing>
          <wp:inline distT="0" distB="0" distL="0" distR="0" wp14:anchorId="137083B3" wp14:editId="494E9D94">
            <wp:extent cx="831715" cy="320675"/>
            <wp:effectExtent l="0" t="0" r="698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58014" cy="330815"/>
                    </a:xfrm>
                    <a:prstGeom prst="rect">
                      <a:avLst/>
                    </a:prstGeom>
                  </pic:spPr>
                </pic:pic>
              </a:graphicData>
            </a:graphic>
          </wp:inline>
        </w:drawing>
      </w:r>
      <w:r w:rsidR="009D7973" w:rsidRPr="003D040C">
        <w:rPr>
          <w:rFonts w:ascii="Century Gothic" w:hAnsi="Century Gothic"/>
          <w:sz w:val="24"/>
        </w:rPr>
        <w:t>,</w:t>
      </w:r>
      <w:r w:rsidRPr="003D040C">
        <w:rPr>
          <w:rFonts w:ascii="Century Gothic" w:hAnsi="Century Gothic"/>
          <w:sz w:val="24"/>
        </w:rPr>
        <w:t xml:space="preserve"> se desplegará una ventana en la que se</w:t>
      </w:r>
      <w:r w:rsidR="009D7973" w:rsidRPr="003D040C">
        <w:rPr>
          <w:rFonts w:ascii="Century Gothic" w:hAnsi="Century Gothic"/>
          <w:sz w:val="24"/>
        </w:rPr>
        <w:t xml:space="preserve"> deberá proporcionar la</w:t>
      </w:r>
      <w:r w:rsidR="004B528E" w:rsidRPr="003D040C">
        <w:rPr>
          <w:rFonts w:ascii="Century Gothic" w:hAnsi="Century Gothic"/>
          <w:sz w:val="24"/>
        </w:rPr>
        <w:t xml:space="preserve"> información referente a su firma electrónica: contraseña, clave privada y certificado.</w:t>
      </w:r>
    </w:p>
    <w:p w14:paraId="1D006C2F" w14:textId="7D6578A2" w:rsidR="003A37E4" w:rsidRDefault="00CE0A5F" w:rsidP="00A6694A">
      <w:pPr>
        <w:jc w:val="center"/>
        <w:rPr>
          <w:sz w:val="24"/>
        </w:rPr>
      </w:pPr>
      <w:r>
        <w:rPr>
          <w:noProof/>
          <w:lang w:eastAsia="es-MX"/>
        </w:rPr>
        <w:lastRenderedPageBreak/>
        <w:drawing>
          <wp:inline distT="0" distB="0" distL="0" distR="0" wp14:anchorId="234A8B66" wp14:editId="0FDB8D6F">
            <wp:extent cx="5265420" cy="2275843"/>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9373" cy="2281874"/>
                    </a:xfrm>
                    <a:prstGeom prst="rect">
                      <a:avLst/>
                    </a:prstGeom>
                  </pic:spPr>
                </pic:pic>
              </a:graphicData>
            </a:graphic>
          </wp:inline>
        </w:drawing>
      </w:r>
      <w:r w:rsidR="004B1CB3">
        <w:rPr>
          <w:sz w:val="24"/>
        </w:rPr>
        <w:t xml:space="preserve"> </w:t>
      </w:r>
    </w:p>
    <w:p w14:paraId="3442FFB9" w14:textId="77777777" w:rsidR="00AF5F79" w:rsidRPr="003D040C" w:rsidRDefault="006C544E" w:rsidP="004035C3">
      <w:pPr>
        <w:jc w:val="both"/>
        <w:rPr>
          <w:rFonts w:ascii="Century Gothic" w:hAnsi="Century Gothic"/>
          <w:sz w:val="24"/>
        </w:rPr>
      </w:pPr>
      <w:r w:rsidRPr="003D040C">
        <w:rPr>
          <w:rFonts w:ascii="Century Gothic" w:hAnsi="Century Gothic"/>
          <w:sz w:val="24"/>
        </w:rPr>
        <w:t xml:space="preserve">El siguiente paso es oprimir el botón </w:t>
      </w:r>
      <w:r w:rsidRPr="003D040C">
        <w:rPr>
          <w:rFonts w:ascii="Century Gothic" w:hAnsi="Century Gothic"/>
          <w:i/>
          <w:sz w:val="24"/>
        </w:rPr>
        <w:t>Validar firma</w:t>
      </w:r>
      <w:r w:rsidRPr="003D040C">
        <w:rPr>
          <w:rFonts w:ascii="Century Gothic" w:hAnsi="Century Gothic"/>
          <w:sz w:val="24"/>
        </w:rPr>
        <w:t>, si la validac</w:t>
      </w:r>
      <w:r w:rsidR="00ED5B9D" w:rsidRPr="003D040C">
        <w:rPr>
          <w:rFonts w:ascii="Century Gothic" w:hAnsi="Century Gothic"/>
          <w:sz w:val="24"/>
        </w:rPr>
        <w:t xml:space="preserve">ión se realizó correctamente se mostrará una ventana de dialogo donde tendrá que presionar el botón </w:t>
      </w:r>
      <w:r w:rsidR="00ED5B9D" w:rsidRPr="003D040C">
        <w:rPr>
          <w:rFonts w:ascii="Century Gothic" w:hAnsi="Century Gothic"/>
          <w:i/>
          <w:sz w:val="24"/>
        </w:rPr>
        <w:t>OK</w:t>
      </w:r>
      <w:r w:rsidR="00ED5B9D" w:rsidRPr="003D040C">
        <w:rPr>
          <w:rFonts w:ascii="Century Gothic" w:hAnsi="Century Gothic"/>
          <w:sz w:val="24"/>
        </w:rPr>
        <w:t xml:space="preserve"> para continuar.  </w:t>
      </w:r>
    </w:p>
    <w:p w14:paraId="09591BFA" w14:textId="77777777" w:rsidR="00CE0A5F" w:rsidRDefault="00CE0A5F" w:rsidP="00CE0A5F">
      <w:pPr>
        <w:jc w:val="center"/>
        <w:rPr>
          <w:sz w:val="24"/>
        </w:rPr>
      </w:pPr>
      <w:r>
        <w:rPr>
          <w:noProof/>
          <w:lang w:eastAsia="es-MX"/>
        </w:rPr>
        <w:drawing>
          <wp:inline distT="0" distB="0" distL="0" distR="0" wp14:anchorId="13325008" wp14:editId="0C35066C">
            <wp:extent cx="3376872" cy="1119116"/>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70455" cy="1150130"/>
                    </a:xfrm>
                    <a:prstGeom prst="rect">
                      <a:avLst/>
                    </a:prstGeom>
                  </pic:spPr>
                </pic:pic>
              </a:graphicData>
            </a:graphic>
          </wp:inline>
        </w:drawing>
      </w:r>
    </w:p>
    <w:p w14:paraId="0C77C44B" w14:textId="77777777" w:rsidR="003D040C" w:rsidRDefault="003D040C" w:rsidP="00412149">
      <w:pPr>
        <w:rPr>
          <w:rFonts w:ascii="Century Gothic" w:hAnsi="Century Gothic"/>
          <w:sz w:val="24"/>
        </w:rPr>
      </w:pPr>
    </w:p>
    <w:p w14:paraId="3A92E90A" w14:textId="06BB5A56" w:rsidR="00121566" w:rsidRPr="003D040C" w:rsidRDefault="00121566" w:rsidP="00412149">
      <w:pPr>
        <w:rPr>
          <w:rFonts w:ascii="Century Gothic" w:hAnsi="Century Gothic"/>
          <w:sz w:val="24"/>
        </w:rPr>
      </w:pPr>
      <w:r w:rsidRPr="003D040C">
        <w:rPr>
          <w:rFonts w:ascii="Century Gothic" w:hAnsi="Century Gothic"/>
          <w:sz w:val="24"/>
        </w:rPr>
        <w:t xml:space="preserve">Después oprima el botón </w:t>
      </w:r>
      <w:r w:rsidRPr="003D040C">
        <w:rPr>
          <w:rFonts w:ascii="Century Gothic" w:hAnsi="Century Gothic"/>
          <w:i/>
          <w:sz w:val="24"/>
        </w:rPr>
        <w:t>Firmar</w:t>
      </w:r>
      <w:r w:rsidR="003D040C">
        <w:rPr>
          <w:rFonts w:ascii="Century Gothic" w:hAnsi="Century Gothic"/>
          <w:sz w:val="24"/>
        </w:rPr>
        <w:t>.</w:t>
      </w:r>
    </w:p>
    <w:p w14:paraId="3102E659" w14:textId="77777777" w:rsidR="00CF1569" w:rsidRDefault="00CE0A5F" w:rsidP="00731DEC">
      <w:pPr>
        <w:jc w:val="center"/>
        <w:rPr>
          <w:sz w:val="24"/>
        </w:rPr>
      </w:pPr>
      <w:r>
        <w:rPr>
          <w:noProof/>
          <w:lang w:eastAsia="es-MX"/>
        </w:rPr>
        <w:drawing>
          <wp:inline distT="0" distB="0" distL="0" distR="0" wp14:anchorId="69440398" wp14:editId="714ADE6B">
            <wp:extent cx="3697794" cy="1630912"/>
            <wp:effectExtent l="0" t="0" r="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26890" cy="1643745"/>
                    </a:xfrm>
                    <a:prstGeom prst="rect">
                      <a:avLst/>
                    </a:prstGeom>
                  </pic:spPr>
                </pic:pic>
              </a:graphicData>
            </a:graphic>
          </wp:inline>
        </w:drawing>
      </w:r>
    </w:p>
    <w:p w14:paraId="4FA2E5F3" w14:textId="77777777" w:rsidR="00DA271C" w:rsidRPr="003D040C" w:rsidRDefault="00DA271C" w:rsidP="00EE7A4B">
      <w:pPr>
        <w:rPr>
          <w:rFonts w:ascii="Century Gothic" w:hAnsi="Century Gothic"/>
          <w:sz w:val="24"/>
        </w:rPr>
      </w:pPr>
    </w:p>
    <w:p w14:paraId="574BA345" w14:textId="2CEFCDEA" w:rsidR="00EE7A4B" w:rsidRPr="003D040C" w:rsidRDefault="00EE7A4B" w:rsidP="00EE7A4B">
      <w:pPr>
        <w:rPr>
          <w:rFonts w:ascii="Century Gothic" w:hAnsi="Century Gothic"/>
          <w:sz w:val="24"/>
        </w:rPr>
      </w:pPr>
      <w:r w:rsidRPr="003D040C">
        <w:rPr>
          <w:rFonts w:ascii="Century Gothic" w:hAnsi="Century Gothic"/>
          <w:sz w:val="24"/>
        </w:rPr>
        <w:lastRenderedPageBreak/>
        <w:t xml:space="preserve">Si la firma es válida se mostrará una ventana de dialogo donde tendrá que presionar el botón </w:t>
      </w:r>
      <w:r w:rsidRPr="003D040C">
        <w:rPr>
          <w:rFonts w:ascii="Century Gothic" w:hAnsi="Century Gothic"/>
          <w:i/>
          <w:sz w:val="24"/>
        </w:rPr>
        <w:t>OK</w:t>
      </w:r>
      <w:r w:rsidR="003D040C">
        <w:rPr>
          <w:rFonts w:ascii="Century Gothic" w:hAnsi="Century Gothic"/>
          <w:sz w:val="24"/>
        </w:rPr>
        <w:t>.</w:t>
      </w:r>
    </w:p>
    <w:p w14:paraId="0BC37E16" w14:textId="77777777" w:rsidR="006F4012" w:rsidRDefault="00F55B13" w:rsidP="00121566">
      <w:pPr>
        <w:jc w:val="center"/>
        <w:rPr>
          <w:sz w:val="24"/>
        </w:rPr>
      </w:pPr>
      <w:r>
        <w:rPr>
          <w:noProof/>
          <w:lang w:eastAsia="es-MX"/>
        </w:rPr>
        <w:drawing>
          <wp:inline distT="0" distB="0" distL="0" distR="0" wp14:anchorId="6043A6E8" wp14:editId="1E66EBD3">
            <wp:extent cx="3057258" cy="99982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12852" cy="1018003"/>
                    </a:xfrm>
                    <a:prstGeom prst="rect">
                      <a:avLst/>
                    </a:prstGeom>
                  </pic:spPr>
                </pic:pic>
              </a:graphicData>
            </a:graphic>
          </wp:inline>
        </w:drawing>
      </w:r>
      <w:r w:rsidR="00CF1569">
        <w:rPr>
          <w:sz w:val="24"/>
        </w:rPr>
        <w:t xml:space="preserve"> P.9</w:t>
      </w:r>
    </w:p>
    <w:p w14:paraId="65C8DAAC" w14:textId="4570B948" w:rsidR="00731DEC" w:rsidRPr="003D040C" w:rsidRDefault="00DA271C" w:rsidP="003D040C">
      <w:pPr>
        <w:rPr>
          <w:rFonts w:ascii="Century Gothic" w:hAnsi="Century Gothic"/>
          <w:sz w:val="24"/>
        </w:rPr>
      </w:pPr>
      <w:r w:rsidRPr="003D040C">
        <w:rPr>
          <w:rFonts w:ascii="Century Gothic" w:hAnsi="Century Gothic"/>
          <w:sz w:val="24"/>
        </w:rPr>
        <w:t>por último oprima el botón T</w:t>
      </w:r>
      <w:r w:rsidRPr="003D040C">
        <w:rPr>
          <w:rFonts w:ascii="Century Gothic" w:hAnsi="Century Gothic"/>
          <w:i/>
          <w:sz w:val="24"/>
        </w:rPr>
        <w:t xml:space="preserve">erminar, </w:t>
      </w:r>
      <w:r w:rsidRPr="003D040C">
        <w:rPr>
          <w:rFonts w:ascii="Century Gothic" w:hAnsi="Century Gothic"/>
          <w:sz w:val="24"/>
        </w:rPr>
        <w:t>recibirá el siguiente mensaje</w:t>
      </w:r>
    </w:p>
    <w:p w14:paraId="6579D9AA" w14:textId="77777777" w:rsidR="00F55B13" w:rsidRDefault="00F55B13" w:rsidP="00121566">
      <w:pPr>
        <w:jc w:val="center"/>
        <w:rPr>
          <w:sz w:val="24"/>
        </w:rPr>
      </w:pPr>
      <w:r>
        <w:rPr>
          <w:noProof/>
          <w:lang w:eastAsia="es-MX"/>
        </w:rPr>
        <w:drawing>
          <wp:inline distT="0" distB="0" distL="0" distR="0" wp14:anchorId="5B03CF78" wp14:editId="3C3B0F67">
            <wp:extent cx="1679082" cy="513191"/>
            <wp:effectExtent l="0" t="0" r="0" b="127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23733" cy="526838"/>
                    </a:xfrm>
                    <a:prstGeom prst="rect">
                      <a:avLst/>
                    </a:prstGeom>
                  </pic:spPr>
                </pic:pic>
              </a:graphicData>
            </a:graphic>
          </wp:inline>
        </w:drawing>
      </w:r>
    </w:p>
    <w:p w14:paraId="34A38054" w14:textId="09C156B6" w:rsidR="006F4012" w:rsidRPr="003D040C" w:rsidRDefault="00DA271C" w:rsidP="00412149">
      <w:pPr>
        <w:rPr>
          <w:rFonts w:ascii="Century Gothic" w:hAnsi="Century Gothic"/>
          <w:sz w:val="24"/>
        </w:rPr>
      </w:pPr>
      <w:r w:rsidRPr="003D040C">
        <w:rPr>
          <w:rFonts w:ascii="Century Gothic" w:hAnsi="Century Gothic"/>
          <w:sz w:val="24"/>
        </w:rPr>
        <w:t>Finalmente,</w:t>
      </w:r>
      <w:r w:rsidR="00321944" w:rsidRPr="003D040C">
        <w:rPr>
          <w:rFonts w:ascii="Century Gothic" w:hAnsi="Century Gothic"/>
          <w:sz w:val="24"/>
        </w:rPr>
        <w:t xml:space="preserve"> se generará el </w:t>
      </w:r>
      <w:r w:rsidR="00321944" w:rsidRPr="003D040C">
        <w:rPr>
          <w:rFonts w:ascii="Century Gothic" w:hAnsi="Century Gothic"/>
          <w:sz w:val="24"/>
          <w:u w:val="single"/>
        </w:rPr>
        <w:t>acuse de recibo</w:t>
      </w:r>
      <w:r w:rsidR="00321944" w:rsidRPr="003D040C">
        <w:rPr>
          <w:rFonts w:ascii="Century Gothic" w:hAnsi="Century Gothic"/>
          <w:sz w:val="24"/>
        </w:rPr>
        <w:t xml:space="preserve"> que podrá imprimirlo</w:t>
      </w:r>
      <w:r w:rsidRPr="003D040C">
        <w:rPr>
          <w:rFonts w:ascii="Century Gothic" w:hAnsi="Century Gothic"/>
          <w:sz w:val="24"/>
        </w:rPr>
        <w:t>, para su control</w:t>
      </w:r>
      <w:r w:rsidR="00321944" w:rsidRPr="003D040C">
        <w:rPr>
          <w:rFonts w:ascii="Century Gothic" w:hAnsi="Century Gothic"/>
          <w:sz w:val="24"/>
        </w:rPr>
        <w:t>.</w:t>
      </w:r>
    </w:p>
    <w:p w14:paraId="7F7EE317" w14:textId="36E215DD" w:rsidR="003A37E4" w:rsidRDefault="00C50E99" w:rsidP="00EE7A4B">
      <w:pPr>
        <w:jc w:val="center"/>
        <w:rPr>
          <w:sz w:val="24"/>
        </w:rPr>
      </w:pPr>
      <w:r>
        <w:rPr>
          <w:noProof/>
          <w:lang w:eastAsia="es-MX"/>
        </w:rPr>
        <w:drawing>
          <wp:inline distT="0" distB="0" distL="0" distR="0" wp14:anchorId="40CAAFF8" wp14:editId="3C1A7282">
            <wp:extent cx="5170156" cy="2852420"/>
            <wp:effectExtent l="0" t="0" r="0"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0295" cy="2907668"/>
                    </a:xfrm>
                    <a:prstGeom prst="rect">
                      <a:avLst/>
                    </a:prstGeom>
                  </pic:spPr>
                </pic:pic>
              </a:graphicData>
            </a:graphic>
          </wp:inline>
        </w:drawing>
      </w:r>
      <w:r w:rsidR="00227C02">
        <w:rPr>
          <w:sz w:val="24"/>
        </w:rPr>
        <w:t xml:space="preserve"> </w:t>
      </w:r>
    </w:p>
    <w:p w14:paraId="41DADB9F" w14:textId="77777777" w:rsidR="006F4012" w:rsidRDefault="006F4012" w:rsidP="00412149">
      <w:pPr>
        <w:rPr>
          <w:sz w:val="24"/>
        </w:rPr>
      </w:pPr>
    </w:p>
    <w:p w14:paraId="788D289A" w14:textId="77777777" w:rsidR="005F0FF2" w:rsidRDefault="005F0FF2" w:rsidP="006F4D7B">
      <w:pPr>
        <w:jc w:val="center"/>
        <w:rPr>
          <w:rStyle w:val="Hipervnculo"/>
          <w:b/>
          <w:sz w:val="24"/>
          <w:szCs w:val="24"/>
          <w:u w:val="none"/>
        </w:rPr>
      </w:pPr>
    </w:p>
    <w:p w14:paraId="5A5B9939" w14:textId="53A279B8" w:rsidR="009E36AD" w:rsidRDefault="009E36AD">
      <w:pPr>
        <w:rPr>
          <w:rStyle w:val="Hipervnculo"/>
          <w:b/>
          <w:sz w:val="24"/>
          <w:szCs w:val="24"/>
          <w:u w:val="none"/>
        </w:rPr>
      </w:pPr>
      <w:r>
        <w:rPr>
          <w:rStyle w:val="Hipervnculo"/>
          <w:b/>
          <w:sz w:val="24"/>
          <w:szCs w:val="24"/>
          <w:u w:val="none"/>
        </w:rPr>
        <w:br w:type="page"/>
      </w:r>
    </w:p>
    <w:p w14:paraId="04283CC1" w14:textId="46DA3EDC" w:rsidR="00E9200D" w:rsidRDefault="009E36AD" w:rsidP="002E7764">
      <w:pPr>
        <w:pStyle w:val="Prrafodelista"/>
        <w:numPr>
          <w:ilvl w:val="0"/>
          <w:numId w:val="7"/>
        </w:numPr>
        <w:rPr>
          <w:rFonts w:ascii="Century Gothic" w:hAnsi="Century Gothic"/>
          <w:b/>
          <w:color w:val="404040" w:themeColor="text1" w:themeTint="BF"/>
          <w:sz w:val="28"/>
          <w:szCs w:val="28"/>
        </w:rPr>
      </w:pPr>
      <w:bookmarkStart w:id="4" w:name="consultar"/>
      <w:r>
        <w:rPr>
          <w:rFonts w:ascii="Century Gothic" w:hAnsi="Century Gothic"/>
          <w:b/>
          <w:color w:val="404040" w:themeColor="text1" w:themeTint="BF"/>
          <w:sz w:val="28"/>
          <w:szCs w:val="28"/>
        </w:rPr>
        <w:lastRenderedPageBreak/>
        <w:t>CONSULTAR EL TABLERO DE CONTROL</w:t>
      </w:r>
    </w:p>
    <w:bookmarkEnd w:id="4"/>
    <w:p w14:paraId="539A43FC" w14:textId="6963AF7B" w:rsidR="009E36AD" w:rsidRPr="009E36AD" w:rsidRDefault="009E36AD" w:rsidP="009E36AD">
      <w:pPr>
        <w:pStyle w:val="Prrafodelista"/>
        <w:rPr>
          <w:rFonts w:ascii="Century Gothic" w:hAnsi="Century Gothic"/>
          <w:color w:val="404040" w:themeColor="text1" w:themeTint="BF"/>
          <w:sz w:val="24"/>
          <w:szCs w:val="24"/>
        </w:rPr>
      </w:pPr>
      <w:r w:rsidRPr="009E36AD">
        <w:rPr>
          <w:rFonts w:ascii="Century Gothic" w:hAnsi="Century Gothic"/>
          <w:color w:val="404040" w:themeColor="text1" w:themeTint="BF"/>
          <w:sz w:val="24"/>
          <w:szCs w:val="24"/>
        </w:rPr>
        <w:t>TABLERO ELECTRÓNICO</w:t>
      </w:r>
    </w:p>
    <w:p w14:paraId="15FB9134" w14:textId="77AA6BE2" w:rsidR="00232138" w:rsidRDefault="00DA271C" w:rsidP="00E9200D">
      <w:pPr>
        <w:jc w:val="both"/>
        <w:rPr>
          <w:rFonts w:ascii="Century Gothic" w:hAnsi="Century Gothic"/>
          <w:sz w:val="24"/>
        </w:rPr>
      </w:pPr>
      <w:r w:rsidRPr="003D040C">
        <w:rPr>
          <w:rFonts w:ascii="Century Gothic" w:hAnsi="Century Gothic"/>
          <w:sz w:val="24"/>
        </w:rPr>
        <w:t>En la sección de</w:t>
      </w:r>
      <w:r w:rsidR="00F75048" w:rsidRPr="003D040C">
        <w:rPr>
          <w:rFonts w:ascii="Century Gothic" w:hAnsi="Century Gothic"/>
          <w:sz w:val="24"/>
        </w:rPr>
        <w:t xml:space="preserve"> </w:t>
      </w:r>
      <w:r w:rsidR="00F75048" w:rsidRPr="003D040C">
        <w:rPr>
          <w:rFonts w:ascii="Century Gothic" w:hAnsi="Century Gothic"/>
          <w:i/>
          <w:sz w:val="24"/>
        </w:rPr>
        <w:t>T</w:t>
      </w:r>
      <w:r w:rsidR="006F4D7B" w:rsidRPr="003D040C">
        <w:rPr>
          <w:rFonts w:ascii="Century Gothic" w:hAnsi="Century Gothic"/>
          <w:i/>
          <w:sz w:val="24"/>
        </w:rPr>
        <w:t xml:space="preserve">ablero de </w:t>
      </w:r>
      <w:r w:rsidR="00F55B13" w:rsidRPr="003D040C">
        <w:rPr>
          <w:rFonts w:ascii="Century Gothic" w:hAnsi="Century Gothic"/>
          <w:i/>
          <w:sz w:val="24"/>
        </w:rPr>
        <w:t>Electrónico</w:t>
      </w:r>
      <w:r w:rsidR="006F4D7B" w:rsidRPr="003D040C">
        <w:rPr>
          <w:rFonts w:ascii="Century Gothic" w:hAnsi="Century Gothic"/>
          <w:sz w:val="24"/>
        </w:rPr>
        <w:t xml:space="preserve"> </w:t>
      </w:r>
      <w:r w:rsidRPr="003D040C">
        <w:rPr>
          <w:rFonts w:ascii="Century Gothic" w:hAnsi="Century Gothic"/>
          <w:sz w:val="24"/>
        </w:rPr>
        <w:t xml:space="preserve">se podrán consultar </w:t>
      </w:r>
      <w:r w:rsidR="00BC24B8" w:rsidRPr="003D040C">
        <w:rPr>
          <w:rFonts w:ascii="Century Gothic" w:hAnsi="Century Gothic"/>
          <w:sz w:val="24"/>
        </w:rPr>
        <w:t xml:space="preserve">las promociones </w:t>
      </w:r>
      <w:r w:rsidR="00232138" w:rsidRPr="003D040C">
        <w:rPr>
          <w:rFonts w:ascii="Century Gothic" w:hAnsi="Century Gothic"/>
          <w:sz w:val="24"/>
        </w:rPr>
        <w:t xml:space="preserve">realizadas por permiso o tema, así como los oficios de requerimiento que, en su caso expida la CRE. </w:t>
      </w:r>
      <w:r w:rsidR="00BF1409">
        <w:rPr>
          <w:rFonts w:ascii="Century Gothic" w:hAnsi="Century Gothic"/>
          <w:sz w:val="24"/>
        </w:rPr>
        <w:t>Este tablero</w:t>
      </w:r>
      <w:r w:rsidR="00232138" w:rsidRPr="003D040C">
        <w:rPr>
          <w:rFonts w:ascii="Century Gothic" w:hAnsi="Century Gothic"/>
          <w:sz w:val="24"/>
        </w:rPr>
        <w:t xml:space="preserve"> </w:t>
      </w:r>
      <w:r w:rsidR="00CA5A7A">
        <w:rPr>
          <w:rFonts w:ascii="Century Gothic" w:hAnsi="Century Gothic"/>
          <w:sz w:val="24"/>
        </w:rPr>
        <w:t>reflejará</w:t>
      </w:r>
      <w:r w:rsidR="00232138" w:rsidRPr="003D040C">
        <w:rPr>
          <w:rFonts w:ascii="Century Gothic" w:hAnsi="Century Gothic"/>
          <w:sz w:val="24"/>
        </w:rPr>
        <w:t xml:space="preserve"> el avance que tenga cada promoción.</w:t>
      </w:r>
    </w:p>
    <w:p w14:paraId="639CA791" w14:textId="1847E393" w:rsidR="00321944" w:rsidRDefault="00A823A7" w:rsidP="00F55B13">
      <w:pPr>
        <w:jc w:val="center"/>
        <w:rPr>
          <w:sz w:val="24"/>
        </w:rPr>
      </w:pPr>
      <w:r>
        <w:rPr>
          <w:noProof/>
          <w:sz w:val="24"/>
          <w:lang w:eastAsia="es-MX"/>
        </w:rPr>
        <w:drawing>
          <wp:inline distT="0" distB="0" distL="0" distR="0" wp14:anchorId="6BD1C703" wp14:editId="457E45C8">
            <wp:extent cx="5595620" cy="1726565"/>
            <wp:effectExtent l="0" t="0" r="508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95620" cy="1726565"/>
                    </a:xfrm>
                    <a:prstGeom prst="rect">
                      <a:avLst/>
                    </a:prstGeom>
                    <a:noFill/>
                    <a:ln>
                      <a:noFill/>
                    </a:ln>
                  </pic:spPr>
                </pic:pic>
              </a:graphicData>
            </a:graphic>
          </wp:inline>
        </w:drawing>
      </w:r>
    </w:p>
    <w:p w14:paraId="18F230AF" w14:textId="1B192168" w:rsidR="00A823A7" w:rsidRPr="00A823A7" w:rsidRDefault="00A823A7" w:rsidP="00A823A7">
      <w:pPr>
        <w:jc w:val="both"/>
        <w:rPr>
          <w:rFonts w:ascii="Century Gothic" w:hAnsi="Century Gothic"/>
          <w:sz w:val="24"/>
        </w:rPr>
      </w:pPr>
      <w:r w:rsidRPr="00A823A7">
        <w:rPr>
          <w:rFonts w:ascii="Century Gothic" w:hAnsi="Century Gothic"/>
          <w:sz w:val="24"/>
        </w:rPr>
        <w:t>En el menú del lado derecho</w:t>
      </w:r>
      <w:r>
        <w:rPr>
          <w:rFonts w:ascii="Century Gothic" w:hAnsi="Century Gothic"/>
          <w:sz w:val="24"/>
        </w:rPr>
        <w:t>, en la tercera opción se aprecia un circulo azul con un número, el numero indica la cantidad de oficios enviados por la CRE que no han sido vistos por parte de los usuarios.</w:t>
      </w:r>
    </w:p>
    <w:p w14:paraId="492BD92F" w14:textId="77777777" w:rsidR="005F0FF2" w:rsidRDefault="005F0FF2" w:rsidP="00F513D6">
      <w:pPr>
        <w:jc w:val="center"/>
        <w:rPr>
          <w:rStyle w:val="Hipervnculo"/>
          <w:sz w:val="24"/>
          <w:szCs w:val="24"/>
          <w:u w:val="none"/>
        </w:rPr>
      </w:pPr>
    </w:p>
    <w:p w14:paraId="40D51BB0" w14:textId="77777777" w:rsidR="009E36AD" w:rsidRDefault="009E36AD" w:rsidP="002E7764">
      <w:pPr>
        <w:pStyle w:val="Prrafodelista"/>
        <w:numPr>
          <w:ilvl w:val="0"/>
          <w:numId w:val="7"/>
        </w:numPr>
        <w:rPr>
          <w:rFonts w:ascii="Century Gothic" w:hAnsi="Century Gothic"/>
          <w:b/>
          <w:color w:val="404040" w:themeColor="text1" w:themeTint="BF"/>
          <w:sz w:val="28"/>
          <w:szCs w:val="28"/>
        </w:rPr>
      </w:pPr>
      <w:bookmarkStart w:id="5" w:name="borradores"/>
      <w:r>
        <w:rPr>
          <w:rFonts w:ascii="Century Gothic" w:hAnsi="Century Gothic"/>
          <w:b/>
          <w:color w:val="404040" w:themeColor="text1" w:themeTint="BF"/>
          <w:sz w:val="28"/>
          <w:szCs w:val="28"/>
        </w:rPr>
        <w:t>CONSULTAR LOS BORRADORES</w:t>
      </w:r>
    </w:p>
    <w:bookmarkEnd w:id="5"/>
    <w:p w14:paraId="6F299397" w14:textId="2785D071" w:rsidR="00AA28E9" w:rsidRPr="009E36AD" w:rsidRDefault="009E36AD" w:rsidP="009E36AD">
      <w:pPr>
        <w:pStyle w:val="Prrafodelista"/>
        <w:rPr>
          <w:rFonts w:ascii="Century Gothic" w:hAnsi="Century Gothic"/>
          <w:color w:val="404040" w:themeColor="text1" w:themeTint="BF"/>
          <w:sz w:val="24"/>
          <w:szCs w:val="24"/>
        </w:rPr>
      </w:pPr>
      <w:r w:rsidRPr="009E36AD">
        <w:rPr>
          <w:rFonts w:ascii="Century Gothic" w:hAnsi="Century Gothic"/>
          <w:color w:val="404040" w:themeColor="text1" w:themeTint="BF"/>
          <w:sz w:val="24"/>
          <w:szCs w:val="24"/>
        </w:rPr>
        <w:t>MIS BORRADORES</w:t>
      </w:r>
    </w:p>
    <w:p w14:paraId="291005E3" w14:textId="7ABFAE72" w:rsidR="00772AC6" w:rsidRPr="0089531E" w:rsidRDefault="005A671F" w:rsidP="007F7187">
      <w:pPr>
        <w:jc w:val="both"/>
        <w:rPr>
          <w:rFonts w:ascii="Century Gothic" w:hAnsi="Century Gothic"/>
          <w:sz w:val="24"/>
        </w:rPr>
      </w:pPr>
      <w:r w:rsidRPr="0089531E">
        <w:rPr>
          <w:rFonts w:ascii="Century Gothic" w:hAnsi="Century Gothic"/>
          <w:sz w:val="24"/>
        </w:rPr>
        <w:t>En la opción</w:t>
      </w:r>
      <w:r w:rsidR="00F75048" w:rsidRPr="0089531E">
        <w:rPr>
          <w:rFonts w:ascii="Century Gothic" w:hAnsi="Century Gothic"/>
          <w:sz w:val="24"/>
        </w:rPr>
        <w:t xml:space="preserve"> </w:t>
      </w:r>
      <w:r w:rsidR="00F75048" w:rsidRPr="0089531E">
        <w:rPr>
          <w:rFonts w:ascii="Century Gothic" w:hAnsi="Century Gothic"/>
          <w:i/>
          <w:sz w:val="24"/>
        </w:rPr>
        <w:t>Mis Borradores</w:t>
      </w:r>
      <w:r w:rsidR="00321944" w:rsidRPr="0089531E">
        <w:rPr>
          <w:rFonts w:ascii="Century Gothic" w:hAnsi="Century Gothic"/>
          <w:i/>
          <w:sz w:val="24"/>
        </w:rPr>
        <w:t xml:space="preserve"> </w:t>
      </w:r>
      <w:r w:rsidR="00321944" w:rsidRPr="0089531E">
        <w:rPr>
          <w:rFonts w:ascii="Century Gothic" w:hAnsi="Century Gothic" w:cstheme="minorHAnsi"/>
          <w:sz w:val="24"/>
        </w:rPr>
        <w:t>del menú principal,</w:t>
      </w:r>
      <w:r w:rsidR="00772AC6" w:rsidRPr="0089531E">
        <w:rPr>
          <w:rFonts w:ascii="Century Gothic" w:hAnsi="Century Gothic"/>
          <w:sz w:val="24"/>
        </w:rPr>
        <w:t xml:space="preserve"> </w:t>
      </w:r>
      <w:r w:rsidR="00F75048" w:rsidRPr="0089531E">
        <w:rPr>
          <w:rFonts w:ascii="Century Gothic" w:hAnsi="Century Gothic"/>
          <w:sz w:val="24"/>
        </w:rPr>
        <w:t>podrá ver</w:t>
      </w:r>
      <w:r w:rsidR="00631373" w:rsidRPr="0089531E">
        <w:rPr>
          <w:rFonts w:ascii="Century Gothic" w:hAnsi="Century Gothic"/>
          <w:sz w:val="24"/>
        </w:rPr>
        <w:t xml:space="preserve"> </w:t>
      </w:r>
      <w:r w:rsidR="00772AC6" w:rsidRPr="0089531E">
        <w:rPr>
          <w:rFonts w:ascii="Century Gothic" w:hAnsi="Century Gothic"/>
          <w:sz w:val="24"/>
        </w:rPr>
        <w:t xml:space="preserve">las </w:t>
      </w:r>
      <w:r w:rsidR="00F75048" w:rsidRPr="0089531E">
        <w:rPr>
          <w:rFonts w:ascii="Century Gothic" w:hAnsi="Century Gothic"/>
          <w:sz w:val="24"/>
        </w:rPr>
        <w:t xml:space="preserve">promociones que </w:t>
      </w:r>
      <w:r w:rsidR="006D4435" w:rsidRPr="0089531E">
        <w:rPr>
          <w:rFonts w:ascii="Century Gothic" w:hAnsi="Century Gothic"/>
          <w:sz w:val="24"/>
        </w:rPr>
        <w:t xml:space="preserve">se guardaron y que </w:t>
      </w:r>
      <w:r w:rsidR="002A060D" w:rsidRPr="0089531E">
        <w:rPr>
          <w:rFonts w:ascii="Century Gothic" w:hAnsi="Century Gothic"/>
          <w:sz w:val="24"/>
        </w:rPr>
        <w:t xml:space="preserve">no fueron finalizadas en </w:t>
      </w:r>
      <w:r w:rsidR="009857C9">
        <w:rPr>
          <w:rFonts w:ascii="Century Gothic" w:hAnsi="Century Gothic"/>
          <w:sz w:val="24"/>
        </w:rPr>
        <w:t>el</w:t>
      </w:r>
      <w:r w:rsidR="006D4435" w:rsidRPr="0089531E">
        <w:rPr>
          <w:rFonts w:ascii="Century Gothic" w:hAnsi="Century Gothic"/>
          <w:sz w:val="24"/>
        </w:rPr>
        <w:t xml:space="preserve"> proceso de captura</w:t>
      </w:r>
      <w:r w:rsidR="002A060D" w:rsidRPr="0089531E">
        <w:rPr>
          <w:rFonts w:ascii="Century Gothic" w:hAnsi="Century Gothic"/>
          <w:sz w:val="24"/>
        </w:rPr>
        <w:t xml:space="preserve"> y/o envío</w:t>
      </w:r>
      <w:r w:rsidR="006D4435" w:rsidRPr="0089531E">
        <w:rPr>
          <w:rFonts w:ascii="Century Gothic" w:hAnsi="Century Gothic"/>
          <w:sz w:val="24"/>
        </w:rPr>
        <w:t xml:space="preserve"> de estas</w:t>
      </w:r>
      <w:r w:rsidR="002A060D" w:rsidRPr="0089531E">
        <w:rPr>
          <w:rFonts w:ascii="Century Gothic" w:hAnsi="Century Gothic"/>
          <w:sz w:val="24"/>
        </w:rPr>
        <w:t xml:space="preserve">. </w:t>
      </w:r>
      <w:r w:rsidR="00AC0B2A" w:rsidRPr="0089531E">
        <w:rPr>
          <w:rFonts w:ascii="Century Gothic" w:hAnsi="Century Gothic"/>
          <w:sz w:val="24"/>
        </w:rPr>
        <w:t>Podrá seleccionar la promoción que desee para pod</w:t>
      </w:r>
      <w:r w:rsidR="00836F32" w:rsidRPr="0089531E">
        <w:rPr>
          <w:rFonts w:ascii="Century Gothic" w:hAnsi="Century Gothic"/>
          <w:sz w:val="24"/>
        </w:rPr>
        <w:t>er terminar con su envío</w:t>
      </w:r>
      <w:r w:rsidR="00AC0B2A" w:rsidRPr="0089531E">
        <w:rPr>
          <w:rFonts w:ascii="Century Gothic" w:hAnsi="Century Gothic"/>
          <w:sz w:val="24"/>
        </w:rPr>
        <w:t xml:space="preserve"> o en su caso podrá eliminarla si ya no desea continuar su captura </w:t>
      </w:r>
      <w:r w:rsidR="00836F32" w:rsidRPr="0089531E">
        <w:rPr>
          <w:rFonts w:ascii="Century Gothic" w:hAnsi="Century Gothic"/>
          <w:sz w:val="24"/>
        </w:rPr>
        <w:t>y/</w:t>
      </w:r>
      <w:r w:rsidR="00AC0B2A" w:rsidRPr="0089531E">
        <w:rPr>
          <w:rFonts w:ascii="Century Gothic" w:hAnsi="Century Gothic"/>
          <w:sz w:val="24"/>
        </w:rPr>
        <w:t>o envío.</w:t>
      </w:r>
    </w:p>
    <w:p w14:paraId="66BE9D05" w14:textId="610F3B46" w:rsidR="00AC0B2A" w:rsidRPr="009857C9" w:rsidRDefault="009857C9" w:rsidP="007F7187">
      <w:pPr>
        <w:jc w:val="both"/>
        <w:rPr>
          <w:rFonts w:ascii="Century Gothic" w:hAnsi="Century Gothic"/>
          <w:sz w:val="24"/>
        </w:rPr>
      </w:pPr>
      <w:r>
        <w:rPr>
          <w:rFonts w:ascii="Century Gothic" w:hAnsi="Century Gothic"/>
          <w:sz w:val="24"/>
        </w:rPr>
        <w:t xml:space="preserve">Por cuestiones de almacenamiento los borradores que no fueran enviados en 7 días serán eliminados </w:t>
      </w:r>
      <w:r w:rsidR="00C50347">
        <w:rPr>
          <w:rFonts w:ascii="Century Gothic" w:hAnsi="Century Gothic"/>
          <w:sz w:val="24"/>
        </w:rPr>
        <w:t>automáticamente</w:t>
      </w:r>
      <w:r>
        <w:rPr>
          <w:rFonts w:ascii="Century Gothic" w:hAnsi="Century Gothic"/>
          <w:sz w:val="24"/>
        </w:rPr>
        <w:t>.</w:t>
      </w:r>
    </w:p>
    <w:p w14:paraId="399AB490" w14:textId="2F0EB6F7" w:rsidR="00772AC6" w:rsidRDefault="00F90DFC" w:rsidP="00247F0C">
      <w:pPr>
        <w:jc w:val="center"/>
        <w:rPr>
          <w:sz w:val="24"/>
        </w:rPr>
      </w:pPr>
      <w:r>
        <w:rPr>
          <w:noProof/>
          <w:lang w:eastAsia="es-MX"/>
        </w:rPr>
        <w:drawing>
          <wp:inline distT="0" distB="0" distL="0" distR="0" wp14:anchorId="31CC9611" wp14:editId="63A5AAB8">
            <wp:extent cx="5379720" cy="463223"/>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47043" cy="469020"/>
                    </a:xfrm>
                    <a:prstGeom prst="rect">
                      <a:avLst/>
                    </a:prstGeom>
                  </pic:spPr>
                </pic:pic>
              </a:graphicData>
            </a:graphic>
          </wp:inline>
        </w:drawing>
      </w:r>
      <w:r w:rsidR="00227C02">
        <w:rPr>
          <w:sz w:val="24"/>
        </w:rPr>
        <w:t xml:space="preserve"> </w:t>
      </w:r>
    </w:p>
    <w:p w14:paraId="2061E90A" w14:textId="77777777" w:rsidR="00C50347" w:rsidRDefault="00C50347" w:rsidP="00247F0C">
      <w:pPr>
        <w:jc w:val="center"/>
        <w:rPr>
          <w:sz w:val="24"/>
        </w:rPr>
      </w:pPr>
    </w:p>
    <w:p w14:paraId="040CC531" w14:textId="54031E19" w:rsidR="009E36AD" w:rsidRPr="009E36AD" w:rsidRDefault="009E36AD" w:rsidP="009E36AD">
      <w:pPr>
        <w:pStyle w:val="Prrafodelista"/>
        <w:numPr>
          <w:ilvl w:val="0"/>
          <w:numId w:val="7"/>
        </w:numPr>
        <w:jc w:val="both"/>
        <w:rPr>
          <w:rFonts w:ascii="Century Gothic" w:hAnsi="Century Gothic"/>
          <w:b/>
          <w:color w:val="404040" w:themeColor="text1" w:themeTint="BF"/>
          <w:sz w:val="24"/>
          <w:szCs w:val="24"/>
        </w:rPr>
      </w:pPr>
      <w:bookmarkStart w:id="6" w:name="contraseña"/>
      <w:r w:rsidRPr="009E36AD">
        <w:rPr>
          <w:rFonts w:ascii="Century Gothic" w:hAnsi="Century Gothic"/>
          <w:b/>
          <w:color w:val="404040" w:themeColor="text1" w:themeTint="BF"/>
          <w:sz w:val="28"/>
          <w:szCs w:val="28"/>
        </w:rPr>
        <w:t xml:space="preserve">CAMBIO </w:t>
      </w:r>
      <w:r>
        <w:rPr>
          <w:rFonts w:ascii="Century Gothic" w:hAnsi="Century Gothic"/>
          <w:b/>
          <w:color w:val="404040" w:themeColor="text1" w:themeTint="BF"/>
          <w:sz w:val="28"/>
          <w:szCs w:val="28"/>
        </w:rPr>
        <w:t>DE CONTRASEÑA</w:t>
      </w:r>
      <w:r w:rsidR="00F43577">
        <w:rPr>
          <w:rFonts w:ascii="Century Gothic" w:hAnsi="Century Gothic"/>
          <w:b/>
          <w:color w:val="404040" w:themeColor="text1" w:themeTint="BF"/>
          <w:sz w:val="28"/>
          <w:szCs w:val="28"/>
        </w:rPr>
        <w:t xml:space="preserve"> USUARIOS ADICIONALES</w:t>
      </w:r>
    </w:p>
    <w:bookmarkEnd w:id="6"/>
    <w:p w14:paraId="49FC8958" w14:textId="3054868F" w:rsidR="00152E0F" w:rsidRPr="009E36AD" w:rsidRDefault="00152E0F" w:rsidP="009E36AD">
      <w:pPr>
        <w:pStyle w:val="Prrafodelista"/>
        <w:jc w:val="both"/>
        <w:rPr>
          <w:rFonts w:ascii="Century Gothic" w:hAnsi="Century Gothic"/>
          <w:color w:val="404040" w:themeColor="text1" w:themeTint="BF"/>
          <w:sz w:val="24"/>
          <w:szCs w:val="24"/>
        </w:rPr>
      </w:pPr>
      <w:r w:rsidRPr="009E36AD">
        <w:rPr>
          <w:rFonts w:ascii="Century Gothic" w:hAnsi="Century Gothic"/>
          <w:color w:val="404040" w:themeColor="text1" w:themeTint="BF"/>
          <w:sz w:val="24"/>
          <w:szCs w:val="24"/>
        </w:rPr>
        <w:t>CAMBIAR CLAVE DE ACCESO</w:t>
      </w:r>
      <w:r w:rsidR="00D12175" w:rsidRPr="009E36AD">
        <w:rPr>
          <w:rFonts w:ascii="Century Gothic" w:hAnsi="Century Gothic"/>
          <w:color w:val="404040" w:themeColor="text1" w:themeTint="BF"/>
          <w:sz w:val="24"/>
          <w:szCs w:val="24"/>
        </w:rPr>
        <w:t xml:space="preserve"> Y USUARIOS ADICIONALES</w:t>
      </w:r>
    </w:p>
    <w:p w14:paraId="0EA0612E" w14:textId="197E724B" w:rsidR="00BD5177" w:rsidRPr="0089531E" w:rsidRDefault="00D12175" w:rsidP="00BD5177">
      <w:pPr>
        <w:jc w:val="both"/>
        <w:rPr>
          <w:rFonts w:ascii="Century Gothic" w:hAnsi="Century Gothic"/>
          <w:sz w:val="24"/>
          <w:szCs w:val="32"/>
        </w:rPr>
      </w:pPr>
      <w:r w:rsidRPr="0089531E">
        <w:rPr>
          <w:rFonts w:ascii="Century Gothic" w:hAnsi="Century Gothic"/>
          <w:sz w:val="24"/>
          <w:szCs w:val="32"/>
        </w:rPr>
        <w:t>Si considera necesario cambiar</w:t>
      </w:r>
      <w:r w:rsidR="0011132E" w:rsidRPr="0089531E">
        <w:rPr>
          <w:rFonts w:ascii="Century Gothic" w:hAnsi="Century Gothic"/>
          <w:sz w:val="24"/>
          <w:szCs w:val="32"/>
        </w:rPr>
        <w:t xml:space="preserve"> clave de ingreso a la OPE</w:t>
      </w:r>
      <w:r w:rsidRPr="0089531E">
        <w:rPr>
          <w:rFonts w:ascii="Century Gothic" w:hAnsi="Century Gothic"/>
          <w:sz w:val="24"/>
          <w:szCs w:val="32"/>
        </w:rPr>
        <w:t>,</w:t>
      </w:r>
      <w:r w:rsidR="0011132E" w:rsidRPr="0089531E">
        <w:rPr>
          <w:rFonts w:ascii="Century Gothic" w:hAnsi="Century Gothic"/>
          <w:sz w:val="24"/>
          <w:szCs w:val="32"/>
        </w:rPr>
        <w:t xml:space="preserve"> debe seleccionar</w:t>
      </w:r>
      <w:r w:rsidR="00EB6B0D" w:rsidRPr="0089531E">
        <w:rPr>
          <w:rFonts w:ascii="Century Gothic" w:hAnsi="Century Gothic"/>
          <w:sz w:val="24"/>
          <w:szCs w:val="32"/>
        </w:rPr>
        <w:t xml:space="preserve"> del Menú </w:t>
      </w:r>
      <w:r w:rsidR="00F90DFC" w:rsidRPr="0089531E">
        <w:rPr>
          <w:rFonts w:ascii="Century Gothic" w:hAnsi="Century Gothic"/>
          <w:sz w:val="24"/>
          <w:szCs w:val="32"/>
        </w:rPr>
        <w:t>dela esquina superior derecha</w:t>
      </w:r>
      <w:r w:rsidR="0011132E" w:rsidRPr="0089531E">
        <w:rPr>
          <w:rFonts w:ascii="Century Gothic" w:hAnsi="Century Gothic"/>
          <w:sz w:val="24"/>
          <w:szCs w:val="32"/>
        </w:rPr>
        <w:t xml:space="preserve"> la opción </w:t>
      </w:r>
      <w:r w:rsidR="00BF1409">
        <w:rPr>
          <w:rFonts w:ascii="Century Gothic" w:hAnsi="Century Gothic"/>
          <w:sz w:val="24"/>
          <w:szCs w:val="32"/>
        </w:rPr>
        <w:t>“</w:t>
      </w:r>
      <w:r w:rsidR="00AF3400" w:rsidRPr="00BF1409">
        <w:rPr>
          <w:rFonts w:ascii="Century Gothic" w:hAnsi="Century Gothic"/>
          <w:i/>
          <w:sz w:val="24"/>
          <w:szCs w:val="32"/>
          <w:highlight w:val="lightGray"/>
        </w:rPr>
        <w:t>Cambi</w:t>
      </w:r>
      <w:r w:rsidR="005F5CE5" w:rsidRPr="00BF1409">
        <w:rPr>
          <w:rFonts w:ascii="Century Gothic" w:hAnsi="Century Gothic"/>
          <w:i/>
          <w:sz w:val="24"/>
          <w:szCs w:val="32"/>
          <w:highlight w:val="lightGray"/>
        </w:rPr>
        <w:t>ar</w:t>
      </w:r>
      <w:r w:rsidR="00AF3400" w:rsidRPr="00BF1409">
        <w:rPr>
          <w:rFonts w:ascii="Century Gothic" w:hAnsi="Century Gothic"/>
          <w:i/>
          <w:sz w:val="24"/>
          <w:szCs w:val="32"/>
          <w:highlight w:val="lightGray"/>
        </w:rPr>
        <w:t xml:space="preserve"> contraseña</w:t>
      </w:r>
      <w:r w:rsidR="00BF1409">
        <w:rPr>
          <w:rFonts w:ascii="Century Gothic" w:hAnsi="Century Gothic"/>
          <w:i/>
          <w:sz w:val="24"/>
          <w:szCs w:val="32"/>
        </w:rPr>
        <w:t>”</w:t>
      </w:r>
      <w:r w:rsidR="00EB6B0D" w:rsidRPr="0089531E">
        <w:rPr>
          <w:rFonts w:ascii="Century Gothic" w:hAnsi="Century Gothic"/>
          <w:sz w:val="24"/>
          <w:szCs w:val="32"/>
        </w:rPr>
        <w:t xml:space="preserve">, </w:t>
      </w:r>
      <w:r w:rsidR="00BF1409">
        <w:rPr>
          <w:rFonts w:ascii="Century Gothic" w:hAnsi="Century Gothic"/>
          <w:sz w:val="24"/>
          <w:szCs w:val="32"/>
        </w:rPr>
        <w:t xml:space="preserve">en la cual </w:t>
      </w:r>
      <w:r w:rsidR="00EB6B0D" w:rsidRPr="0089531E">
        <w:rPr>
          <w:rFonts w:ascii="Century Gothic" w:hAnsi="Century Gothic"/>
          <w:sz w:val="24"/>
          <w:szCs w:val="32"/>
        </w:rPr>
        <w:t>deberá proporcionar la contraseña actual y la nueva</w:t>
      </w:r>
      <w:r w:rsidR="00BF1409">
        <w:rPr>
          <w:rFonts w:ascii="Century Gothic" w:hAnsi="Century Gothic"/>
          <w:sz w:val="24"/>
          <w:szCs w:val="32"/>
        </w:rPr>
        <w:t>,</w:t>
      </w:r>
      <w:r w:rsidR="00EB6B0D" w:rsidRPr="0089531E">
        <w:rPr>
          <w:rFonts w:ascii="Century Gothic" w:hAnsi="Century Gothic"/>
          <w:sz w:val="24"/>
          <w:szCs w:val="32"/>
        </w:rPr>
        <w:t xml:space="preserve"> con confirmación para poder realizar el cambio.</w:t>
      </w:r>
    </w:p>
    <w:p w14:paraId="39BCCFA5" w14:textId="77777777" w:rsidR="005F5CE5" w:rsidRDefault="005F5CE5" w:rsidP="005F5CE5">
      <w:pPr>
        <w:jc w:val="center"/>
        <w:rPr>
          <w:sz w:val="24"/>
          <w:szCs w:val="32"/>
        </w:rPr>
      </w:pPr>
      <w:r>
        <w:rPr>
          <w:noProof/>
          <w:lang w:eastAsia="es-MX"/>
        </w:rPr>
        <w:drawing>
          <wp:inline distT="0" distB="0" distL="0" distR="0" wp14:anchorId="4593F15C" wp14:editId="74836572">
            <wp:extent cx="1388110" cy="940048"/>
            <wp:effectExtent l="0" t="0" r="254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21674" cy="962778"/>
                    </a:xfrm>
                    <a:prstGeom prst="rect">
                      <a:avLst/>
                    </a:prstGeom>
                  </pic:spPr>
                </pic:pic>
              </a:graphicData>
            </a:graphic>
          </wp:inline>
        </w:drawing>
      </w:r>
    </w:p>
    <w:p w14:paraId="1B76ADAF" w14:textId="77777777" w:rsidR="005F5CE5" w:rsidRDefault="005F5CE5" w:rsidP="005F5CE5">
      <w:pPr>
        <w:jc w:val="center"/>
        <w:rPr>
          <w:sz w:val="24"/>
          <w:szCs w:val="32"/>
        </w:rPr>
      </w:pPr>
      <w:r>
        <w:rPr>
          <w:noProof/>
          <w:lang w:eastAsia="es-MX"/>
        </w:rPr>
        <w:drawing>
          <wp:inline distT="0" distB="0" distL="0" distR="0" wp14:anchorId="11D1A317" wp14:editId="5B8FB8EB">
            <wp:extent cx="2163878" cy="1518920"/>
            <wp:effectExtent l="0" t="0" r="8255" b="508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183387" cy="1532614"/>
                    </a:xfrm>
                    <a:prstGeom prst="rect">
                      <a:avLst/>
                    </a:prstGeom>
                  </pic:spPr>
                </pic:pic>
              </a:graphicData>
            </a:graphic>
          </wp:inline>
        </w:drawing>
      </w:r>
    </w:p>
    <w:p w14:paraId="79BFD44C" w14:textId="4F142CAF" w:rsidR="0089531E" w:rsidRPr="00F43577" w:rsidRDefault="00F43577" w:rsidP="00F43577">
      <w:pPr>
        <w:pStyle w:val="Prrafodelista"/>
        <w:numPr>
          <w:ilvl w:val="1"/>
          <w:numId w:val="7"/>
        </w:numPr>
        <w:jc w:val="both"/>
        <w:rPr>
          <w:rFonts w:ascii="Century Gothic" w:hAnsi="Century Gothic"/>
          <w:b/>
          <w:color w:val="404040" w:themeColor="text1" w:themeTint="BF"/>
          <w:sz w:val="28"/>
          <w:szCs w:val="28"/>
        </w:rPr>
      </w:pPr>
      <w:r w:rsidRPr="00F43577">
        <w:rPr>
          <w:rFonts w:ascii="Century Gothic" w:hAnsi="Century Gothic"/>
          <w:b/>
          <w:color w:val="404040" w:themeColor="text1" w:themeTint="BF"/>
          <w:sz w:val="28"/>
          <w:szCs w:val="28"/>
        </w:rPr>
        <w:t>Usuario</w:t>
      </w:r>
      <w:r>
        <w:rPr>
          <w:rFonts w:ascii="Century Gothic" w:hAnsi="Century Gothic"/>
          <w:b/>
          <w:color w:val="404040" w:themeColor="text1" w:themeTint="BF"/>
          <w:sz w:val="28"/>
          <w:szCs w:val="28"/>
        </w:rPr>
        <w:t>s</w:t>
      </w:r>
      <w:r w:rsidRPr="00F43577">
        <w:rPr>
          <w:rFonts w:ascii="Century Gothic" w:hAnsi="Century Gothic"/>
          <w:b/>
          <w:color w:val="404040" w:themeColor="text1" w:themeTint="BF"/>
          <w:sz w:val="28"/>
          <w:szCs w:val="28"/>
        </w:rPr>
        <w:t xml:space="preserve"> adicionales</w:t>
      </w:r>
    </w:p>
    <w:p w14:paraId="35DA4BCD" w14:textId="45497400" w:rsidR="00F43577" w:rsidRPr="002B5960" w:rsidRDefault="00BF1409" w:rsidP="0089531E">
      <w:pPr>
        <w:jc w:val="both"/>
        <w:rPr>
          <w:rFonts w:ascii="Century Gothic" w:hAnsi="Century Gothic"/>
          <w:sz w:val="24"/>
          <w:szCs w:val="32"/>
        </w:rPr>
      </w:pPr>
      <w:r w:rsidRPr="002B5960">
        <w:rPr>
          <w:rFonts w:ascii="Century Gothic" w:hAnsi="Century Gothic"/>
          <w:sz w:val="24"/>
          <w:szCs w:val="32"/>
        </w:rPr>
        <w:t>En el mismo Menú</w:t>
      </w:r>
      <w:r w:rsidR="00D12175" w:rsidRPr="002B5960">
        <w:rPr>
          <w:rFonts w:ascii="Century Gothic" w:hAnsi="Century Gothic"/>
          <w:sz w:val="24"/>
          <w:szCs w:val="32"/>
        </w:rPr>
        <w:t>, se tiene la opción de “Usuarios adicionales”, est</w:t>
      </w:r>
      <w:r w:rsidRPr="002B5960">
        <w:rPr>
          <w:rFonts w:ascii="Century Gothic" w:hAnsi="Century Gothic"/>
          <w:sz w:val="24"/>
          <w:szCs w:val="32"/>
        </w:rPr>
        <w:t>e</w:t>
      </w:r>
      <w:r w:rsidR="00F43577" w:rsidRPr="002B5960">
        <w:rPr>
          <w:rFonts w:ascii="Century Gothic" w:hAnsi="Century Gothic"/>
          <w:sz w:val="24"/>
          <w:szCs w:val="32"/>
        </w:rPr>
        <w:t xml:space="preserve"> permitirá dar de alta usuarios con derecho de captura (No de firmado), es decir el Represéntate Legal Acreditado podrá habilitar usuarios que realicen labores de captura al finalizar esta actividad, el Represéntate Legal Acreditado podrá entrar a la sección de borradores, para revisar y en su caso firmar la promoción.</w:t>
      </w:r>
    </w:p>
    <w:p w14:paraId="32F1C3A7" w14:textId="1A8FF9D6" w:rsidR="00BD5177" w:rsidRDefault="00BF1409" w:rsidP="0089531E">
      <w:pPr>
        <w:jc w:val="both"/>
        <w:rPr>
          <w:rFonts w:ascii="Century Gothic" w:hAnsi="Century Gothic"/>
          <w:sz w:val="24"/>
          <w:szCs w:val="32"/>
        </w:rPr>
      </w:pPr>
      <w:r w:rsidRPr="002B5960">
        <w:rPr>
          <w:rFonts w:ascii="Century Gothic" w:hAnsi="Century Gothic"/>
          <w:sz w:val="24"/>
          <w:szCs w:val="32"/>
        </w:rPr>
        <w:t xml:space="preserve">Asimismo, tendrán la ventaja </w:t>
      </w:r>
      <w:r w:rsidR="00D12175" w:rsidRPr="002B5960">
        <w:rPr>
          <w:rFonts w:ascii="Century Gothic" w:hAnsi="Century Gothic"/>
          <w:sz w:val="24"/>
          <w:szCs w:val="32"/>
        </w:rPr>
        <w:t>de que cuando la CRE envíe un oficio-requerimiento, sean varias las personas que reciban la notificación correspondiente.</w:t>
      </w:r>
    </w:p>
    <w:p w14:paraId="5DE0E864" w14:textId="36116D5E" w:rsidR="002B5960" w:rsidRDefault="002B5960">
      <w:pPr>
        <w:rPr>
          <w:rFonts w:ascii="Century Gothic" w:hAnsi="Century Gothic"/>
          <w:sz w:val="24"/>
          <w:szCs w:val="32"/>
        </w:rPr>
      </w:pPr>
      <w:r>
        <w:rPr>
          <w:rFonts w:ascii="Century Gothic" w:hAnsi="Century Gothic"/>
          <w:sz w:val="24"/>
          <w:szCs w:val="32"/>
        </w:rPr>
        <w:br w:type="page"/>
      </w:r>
    </w:p>
    <w:p w14:paraId="131C0E58" w14:textId="2498C29C" w:rsidR="002B5960" w:rsidRPr="0089531E" w:rsidRDefault="002B5960" w:rsidP="0089531E">
      <w:pPr>
        <w:jc w:val="both"/>
        <w:rPr>
          <w:rFonts w:ascii="Century Gothic" w:hAnsi="Century Gothic"/>
          <w:sz w:val="24"/>
          <w:szCs w:val="32"/>
        </w:rPr>
      </w:pPr>
      <w:r>
        <w:rPr>
          <w:rFonts w:ascii="Century Gothic" w:hAnsi="Century Gothic"/>
          <w:sz w:val="24"/>
          <w:szCs w:val="32"/>
        </w:rPr>
        <w:lastRenderedPageBreak/>
        <w:t>Los usuarios adicionales podrán serán dados de alta por el usuario registrado, dando clic ”</w:t>
      </w:r>
      <w:r w:rsidRPr="002B5960">
        <w:rPr>
          <w:rFonts w:ascii="Century Gothic" w:hAnsi="Century Gothic"/>
          <w:i/>
          <w:sz w:val="24"/>
          <w:szCs w:val="32"/>
        </w:rPr>
        <w:t>Agregar</w:t>
      </w:r>
      <w:r>
        <w:rPr>
          <w:rFonts w:ascii="Century Gothic" w:hAnsi="Century Gothic"/>
          <w:sz w:val="24"/>
          <w:szCs w:val="32"/>
        </w:rPr>
        <w:t>” como lo muestra la siguiente figura:</w:t>
      </w:r>
    </w:p>
    <w:p w14:paraId="7FEBB688" w14:textId="754B1881" w:rsidR="00CF1517" w:rsidRDefault="002B5960" w:rsidP="00BD5177">
      <w:pPr>
        <w:jc w:val="both"/>
        <w:rPr>
          <w:sz w:val="24"/>
          <w:szCs w:val="32"/>
        </w:rPr>
      </w:pPr>
      <w:r>
        <w:rPr>
          <w:noProof/>
          <w:sz w:val="24"/>
          <w:szCs w:val="32"/>
          <w:lang w:eastAsia="es-MX"/>
        </w:rPr>
        <w:drawing>
          <wp:inline distT="0" distB="0" distL="0" distR="0" wp14:anchorId="77A31B45" wp14:editId="500BF1E1">
            <wp:extent cx="5577840" cy="2651760"/>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77840" cy="2651760"/>
                    </a:xfrm>
                    <a:prstGeom prst="rect">
                      <a:avLst/>
                    </a:prstGeom>
                    <a:noFill/>
                    <a:ln>
                      <a:noFill/>
                    </a:ln>
                  </pic:spPr>
                </pic:pic>
              </a:graphicData>
            </a:graphic>
          </wp:inline>
        </w:drawing>
      </w:r>
    </w:p>
    <w:p w14:paraId="6961F3EF" w14:textId="6A6E52E9" w:rsidR="002B5960" w:rsidRDefault="002B5960" w:rsidP="00BD5177">
      <w:pPr>
        <w:jc w:val="both"/>
        <w:rPr>
          <w:rFonts w:ascii="Century Gothic" w:hAnsi="Century Gothic"/>
          <w:sz w:val="24"/>
          <w:szCs w:val="32"/>
        </w:rPr>
      </w:pPr>
      <w:r w:rsidRPr="002B5960">
        <w:rPr>
          <w:rFonts w:ascii="Century Gothic" w:hAnsi="Century Gothic"/>
          <w:sz w:val="24"/>
          <w:szCs w:val="32"/>
        </w:rPr>
        <w:t xml:space="preserve">A continuación tendrá que completar </w:t>
      </w:r>
      <w:r>
        <w:rPr>
          <w:rFonts w:ascii="Century Gothic" w:hAnsi="Century Gothic"/>
          <w:sz w:val="24"/>
          <w:szCs w:val="32"/>
        </w:rPr>
        <w:t>el siguiente formulario:</w:t>
      </w:r>
    </w:p>
    <w:p w14:paraId="092EFB60" w14:textId="23E0CB83" w:rsidR="002B5960" w:rsidRDefault="002B5960" w:rsidP="002B5960">
      <w:pPr>
        <w:jc w:val="center"/>
        <w:rPr>
          <w:rFonts w:ascii="Century Gothic" w:hAnsi="Century Gothic"/>
          <w:sz w:val="24"/>
          <w:szCs w:val="32"/>
        </w:rPr>
      </w:pPr>
      <w:r>
        <w:rPr>
          <w:noProof/>
          <w:lang w:eastAsia="es-MX"/>
        </w:rPr>
        <w:drawing>
          <wp:inline distT="0" distB="0" distL="0" distR="0" wp14:anchorId="01EC138C" wp14:editId="1D6CB718">
            <wp:extent cx="2217761" cy="234416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245695" cy="2373688"/>
                    </a:xfrm>
                    <a:prstGeom prst="rect">
                      <a:avLst/>
                    </a:prstGeom>
                  </pic:spPr>
                </pic:pic>
              </a:graphicData>
            </a:graphic>
          </wp:inline>
        </w:drawing>
      </w:r>
    </w:p>
    <w:p w14:paraId="6EB8DEB8" w14:textId="5A498D2D" w:rsidR="002B5960" w:rsidRDefault="002B5960" w:rsidP="002B5960">
      <w:pPr>
        <w:jc w:val="both"/>
        <w:rPr>
          <w:rFonts w:ascii="Century Gothic" w:hAnsi="Century Gothic"/>
          <w:sz w:val="24"/>
          <w:szCs w:val="32"/>
        </w:rPr>
      </w:pPr>
      <w:r>
        <w:rPr>
          <w:rFonts w:ascii="Century Gothic" w:hAnsi="Century Gothic"/>
          <w:sz w:val="24"/>
          <w:szCs w:val="32"/>
        </w:rPr>
        <w:t>En el campo “</w:t>
      </w:r>
      <w:r w:rsidRPr="002B5960">
        <w:rPr>
          <w:rFonts w:ascii="Century Gothic" w:hAnsi="Century Gothic"/>
          <w:i/>
          <w:sz w:val="24"/>
          <w:szCs w:val="32"/>
        </w:rPr>
        <w:t>Permisos y Temas</w:t>
      </w:r>
      <w:r>
        <w:rPr>
          <w:rFonts w:ascii="Century Gothic" w:hAnsi="Century Gothic"/>
          <w:sz w:val="24"/>
          <w:szCs w:val="32"/>
        </w:rPr>
        <w:t xml:space="preserve">” se </w:t>
      </w:r>
      <w:r w:rsidR="005C4F5B">
        <w:rPr>
          <w:rFonts w:ascii="Century Gothic" w:hAnsi="Century Gothic"/>
          <w:sz w:val="24"/>
          <w:szCs w:val="32"/>
        </w:rPr>
        <w:t>les</w:t>
      </w:r>
      <w:r>
        <w:rPr>
          <w:rFonts w:ascii="Century Gothic" w:hAnsi="Century Gothic"/>
          <w:sz w:val="24"/>
          <w:szCs w:val="32"/>
        </w:rPr>
        <w:t xml:space="preserve"> asigna los derechos de captura</w:t>
      </w:r>
      <w:r w:rsidR="005C4F5B">
        <w:rPr>
          <w:rFonts w:ascii="Century Gothic" w:hAnsi="Century Gothic"/>
          <w:sz w:val="24"/>
          <w:szCs w:val="32"/>
        </w:rPr>
        <w:t xml:space="preserve"> de promociones</w:t>
      </w:r>
      <w:r>
        <w:rPr>
          <w:rFonts w:ascii="Century Gothic" w:hAnsi="Century Gothic"/>
          <w:sz w:val="24"/>
          <w:szCs w:val="32"/>
        </w:rPr>
        <w:t xml:space="preserve"> </w:t>
      </w:r>
      <w:r w:rsidR="005C4F5B">
        <w:rPr>
          <w:rFonts w:ascii="Century Gothic" w:hAnsi="Century Gothic"/>
          <w:sz w:val="24"/>
          <w:szCs w:val="32"/>
        </w:rPr>
        <w:t>a los usuarios adicionales, es decir se delimita por Permiso o Tema.</w:t>
      </w:r>
      <w:r>
        <w:rPr>
          <w:rFonts w:ascii="Century Gothic" w:hAnsi="Century Gothic"/>
          <w:sz w:val="24"/>
          <w:szCs w:val="32"/>
        </w:rPr>
        <w:t xml:space="preserve"> </w:t>
      </w:r>
      <w:r w:rsidR="005C4F5B">
        <w:rPr>
          <w:rFonts w:ascii="Century Gothic" w:hAnsi="Century Gothic"/>
          <w:sz w:val="24"/>
          <w:szCs w:val="32"/>
        </w:rPr>
        <w:t>Al finalizar la captura de formulario, el sistema informará al nuevo usuario adicional a través de un correo electrónico.</w:t>
      </w:r>
    </w:p>
    <w:p w14:paraId="2DDC3662" w14:textId="77777777" w:rsidR="002B5960" w:rsidRPr="002B5960" w:rsidRDefault="002B5960" w:rsidP="002B5960">
      <w:pPr>
        <w:jc w:val="both"/>
        <w:rPr>
          <w:rFonts w:ascii="Century Gothic" w:hAnsi="Century Gothic"/>
          <w:sz w:val="24"/>
          <w:szCs w:val="32"/>
        </w:rPr>
      </w:pPr>
    </w:p>
    <w:p w14:paraId="10C66995" w14:textId="5BF64BC9" w:rsidR="00CF1517" w:rsidRPr="002E7764" w:rsidRDefault="00CF1517" w:rsidP="002E7764">
      <w:pPr>
        <w:pStyle w:val="Prrafodelista"/>
        <w:numPr>
          <w:ilvl w:val="0"/>
          <w:numId w:val="7"/>
        </w:numPr>
        <w:rPr>
          <w:rFonts w:ascii="Century Gothic" w:hAnsi="Century Gothic"/>
          <w:b/>
          <w:color w:val="404040" w:themeColor="text1" w:themeTint="BF"/>
          <w:sz w:val="28"/>
          <w:szCs w:val="28"/>
        </w:rPr>
      </w:pPr>
      <w:bookmarkStart w:id="7" w:name="sesion"/>
      <w:r w:rsidRPr="002E7764">
        <w:rPr>
          <w:rFonts w:ascii="Century Gothic" w:hAnsi="Century Gothic"/>
          <w:b/>
          <w:color w:val="404040" w:themeColor="text1" w:themeTint="BF"/>
          <w:sz w:val="28"/>
          <w:szCs w:val="28"/>
        </w:rPr>
        <w:lastRenderedPageBreak/>
        <w:t>CERRAR SESIÓN</w:t>
      </w:r>
    </w:p>
    <w:bookmarkEnd w:id="7"/>
    <w:p w14:paraId="26CD3B71" w14:textId="77777777" w:rsidR="00321944" w:rsidRPr="0089531E" w:rsidRDefault="00321944" w:rsidP="00CF1517">
      <w:pPr>
        <w:jc w:val="both"/>
        <w:rPr>
          <w:rFonts w:ascii="Century Gothic" w:hAnsi="Century Gothic"/>
          <w:sz w:val="24"/>
          <w:szCs w:val="24"/>
        </w:rPr>
      </w:pPr>
    </w:p>
    <w:p w14:paraId="2A6E2E60" w14:textId="693F6FCC" w:rsidR="00CF1517" w:rsidRDefault="00FA15EF" w:rsidP="00CF1517">
      <w:pPr>
        <w:jc w:val="both"/>
        <w:rPr>
          <w:rFonts w:ascii="Century Gothic" w:hAnsi="Century Gothic"/>
          <w:sz w:val="24"/>
          <w:szCs w:val="24"/>
        </w:rPr>
      </w:pPr>
      <w:r w:rsidRPr="0089531E">
        <w:rPr>
          <w:rFonts w:ascii="Century Gothic" w:hAnsi="Century Gothic"/>
          <w:sz w:val="24"/>
          <w:szCs w:val="24"/>
        </w:rPr>
        <w:t xml:space="preserve">Para cerrar su sesión activa solo debe seleccionar la opción </w:t>
      </w:r>
      <w:r w:rsidRPr="0089531E">
        <w:rPr>
          <w:rFonts w:ascii="Century Gothic" w:hAnsi="Century Gothic"/>
          <w:i/>
          <w:sz w:val="24"/>
          <w:szCs w:val="24"/>
        </w:rPr>
        <w:t>Cerrar Sesión</w:t>
      </w:r>
      <w:r w:rsidRPr="0089531E">
        <w:rPr>
          <w:rFonts w:ascii="Century Gothic" w:hAnsi="Century Gothic"/>
          <w:sz w:val="24"/>
          <w:szCs w:val="24"/>
        </w:rPr>
        <w:t xml:space="preserve"> del menú principal</w:t>
      </w:r>
      <w:r w:rsidR="0021366F" w:rsidRPr="0089531E">
        <w:rPr>
          <w:rFonts w:ascii="Century Gothic" w:hAnsi="Century Gothic"/>
          <w:sz w:val="24"/>
          <w:szCs w:val="24"/>
        </w:rPr>
        <w:t>.</w:t>
      </w:r>
    </w:p>
    <w:p w14:paraId="6F22E3A7" w14:textId="61A24402" w:rsidR="0089531E" w:rsidRDefault="0089531E">
      <w:pPr>
        <w:rPr>
          <w:rStyle w:val="Hipervnculo"/>
          <w:b/>
          <w:sz w:val="32"/>
          <w:szCs w:val="32"/>
        </w:rPr>
      </w:pPr>
    </w:p>
    <w:p w14:paraId="640EA94D" w14:textId="3AD9AB5F" w:rsidR="00FC36E9" w:rsidRPr="002E7764" w:rsidRDefault="0089531E" w:rsidP="002E7764">
      <w:pPr>
        <w:pStyle w:val="Prrafodelista"/>
        <w:numPr>
          <w:ilvl w:val="0"/>
          <w:numId w:val="7"/>
        </w:numPr>
        <w:rPr>
          <w:rFonts w:ascii="Century Gothic" w:hAnsi="Century Gothic"/>
          <w:b/>
          <w:color w:val="404040" w:themeColor="text1" w:themeTint="BF"/>
          <w:sz w:val="28"/>
          <w:szCs w:val="28"/>
        </w:rPr>
      </w:pPr>
      <w:bookmarkStart w:id="8" w:name="trimestral"/>
      <w:r w:rsidRPr="002E7764">
        <w:rPr>
          <w:rFonts w:ascii="Century Gothic" w:hAnsi="Century Gothic"/>
          <w:b/>
          <w:color w:val="404040" w:themeColor="text1" w:themeTint="BF"/>
          <w:sz w:val="28"/>
          <w:szCs w:val="28"/>
        </w:rPr>
        <w:t>REPORTE TRIMESTRAL</w:t>
      </w:r>
    </w:p>
    <w:bookmarkEnd w:id="8"/>
    <w:p w14:paraId="41796DC0" w14:textId="77777777" w:rsidR="00A65AD7" w:rsidRPr="0089531E" w:rsidRDefault="00A65AD7" w:rsidP="005F5CE5">
      <w:pPr>
        <w:jc w:val="center"/>
        <w:rPr>
          <w:rFonts w:ascii="Century Gothic" w:hAnsi="Century Gothic"/>
          <w:sz w:val="24"/>
          <w:szCs w:val="24"/>
        </w:rPr>
      </w:pPr>
    </w:p>
    <w:p w14:paraId="09E7D0CC" w14:textId="39DB856D" w:rsidR="00A65AD7" w:rsidRPr="0089531E" w:rsidRDefault="00A65AD7" w:rsidP="00A65AD7">
      <w:pPr>
        <w:jc w:val="both"/>
        <w:rPr>
          <w:rFonts w:ascii="Century Gothic" w:hAnsi="Century Gothic"/>
          <w:sz w:val="24"/>
          <w:szCs w:val="24"/>
        </w:rPr>
      </w:pPr>
      <w:r w:rsidRPr="0089531E">
        <w:rPr>
          <w:rFonts w:ascii="Century Gothic" w:hAnsi="Century Gothic"/>
          <w:sz w:val="24"/>
          <w:szCs w:val="24"/>
        </w:rPr>
        <w:t>Esta versión de la OPE, contiene una sección para la captura de reporte</w:t>
      </w:r>
      <w:r w:rsidR="003357A5" w:rsidRPr="0089531E">
        <w:rPr>
          <w:rFonts w:ascii="Century Gothic" w:hAnsi="Century Gothic"/>
          <w:sz w:val="24"/>
          <w:szCs w:val="24"/>
        </w:rPr>
        <w:t>s</w:t>
      </w:r>
      <w:r w:rsidRPr="0089531E">
        <w:rPr>
          <w:rFonts w:ascii="Century Gothic" w:hAnsi="Century Gothic"/>
          <w:sz w:val="24"/>
          <w:szCs w:val="24"/>
        </w:rPr>
        <w:t xml:space="preserve"> trimestrales </w:t>
      </w:r>
      <w:r w:rsidRPr="0089531E">
        <w:rPr>
          <w:rFonts w:ascii="Century Gothic" w:hAnsi="Century Gothic"/>
          <w:sz w:val="24"/>
          <w:szCs w:val="24"/>
          <w:u w:val="single"/>
        </w:rPr>
        <w:t>exclusiva para los permisionarios de generación de energía eléctrica</w:t>
      </w:r>
      <w:r w:rsidRPr="0089531E">
        <w:rPr>
          <w:rFonts w:ascii="Century Gothic" w:hAnsi="Century Gothic"/>
          <w:sz w:val="24"/>
          <w:szCs w:val="24"/>
        </w:rPr>
        <w:t xml:space="preserve">, </w:t>
      </w:r>
      <w:r w:rsidR="009650D0" w:rsidRPr="0089531E">
        <w:rPr>
          <w:rFonts w:ascii="Century Gothic" w:hAnsi="Century Gothic"/>
          <w:sz w:val="24"/>
          <w:szCs w:val="24"/>
        </w:rPr>
        <w:t>la</w:t>
      </w:r>
      <w:r w:rsidRPr="0089531E">
        <w:rPr>
          <w:rFonts w:ascii="Century Gothic" w:hAnsi="Century Gothic"/>
          <w:sz w:val="24"/>
          <w:szCs w:val="24"/>
        </w:rPr>
        <w:t xml:space="preserve"> </w:t>
      </w:r>
      <w:r w:rsidR="00BF1409">
        <w:rPr>
          <w:rFonts w:ascii="Century Gothic" w:hAnsi="Century Gothic"/>
          <w:sz w:val="24"/>
          <w:szCs w:val="24"/>
        </w:rPr>
        <w:t xml:space="preserve">cual </w:t>
      </w:r>
      <w:r w:rsidR="009650D0" w:rsidRPr="0089531E">
        <w:rPr>
          <w:rFonts w:ascii="Century Gothic" w:hAnsi="Century Gothic"/>
          <w:sz w:val="24"/>
          <w:szCs w:val="24"/>
        </w:rPr>
        <w:t>simplificará el proceso de llenado y envío de los informes, agilizará el proceso de seguimiento y revisión de la obligación.</w:t>
      </w:r>
    </w:p>
    <w:p w14:paraId="3F698020" w14:textId="77777777" w:rsidR="0089531E" w:rsidRDefault="0089531E" w:rsidP="00A65AD7">
      <w:pPr>
        <w:jc w:val="both"/>
        <w:rPr>
          <w:sz w:val="24"/>
          <w:szCs w:val="24"/>
        </w:rPr>
      </w:pPr>
    </w:p>
    <w:p w14:paraId="2181D40E" w14:textId="4DDE2E1B" w:rsidR="0089531E" w:rsidRDefault="00987C60" w:rsidP="005F5CE5">
      <w:pPr>
        <w:jc w:val="center"/>
        <w:rPr>
          <w:sz w:val="24"/>
          <w:szCs w:val="24"/>
        </w:rPr>
      </w:pPr>
      <w:r>
        <w:rPr>
          <w:noProof/>
          <w:lang w:eastAsia="es-MX"/>
        </w:rPr>
        <w:drawing>
          <wp:inline distT="0" distB="0" distL="0" distR="0" wp14:anchorId="3746DF94" wp14:editId="34FBF986">
            <wp:extent cx="5612130" cy="2858770"/>
            <wp:effectExtent l="0" t="0" r="762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612130" cy="2858770"/>
                    </a:xfrm>
                    <a:prstGeom prst="rect">
                      <a:avLst/>
                    </a:prstGeom>
                  </pic:spPr>
                </pic:pic>
              </a:graphicData>
            </a:graphic>
          </wp:inline>
        </w:drawing>
      </w:r>
    </w:p>
    <w:p w14:paraId="5F9BA516" w14:textId="77777777" w:rsidR="0089531E" w:rsidRDefault="0089531E">
      <w:pPr>
        <w:rPr>
          <w:sz w:val="24"/>
          <w:szCs w:val="24"/>
        </w:rPr>
      </w:pPr>
      <w:r>
        <w:rPr>
          <w:sz w:val="24"/>
          <w:szCs w:val="24"/>
        </w:rPr>
        <w:br w:type="page"/>
      </w:r>
    </w:p>
    <w:p w14:paraId="3B588474" w14:textId="77777777" w:rsidR="00987C60" w:rsidRDefault="00987C60" w:rsidP="005F5CE5">
      <w:pPr>
        <w:jc w:val="center"/>
        <w:rPr>
          <w:sz w:val="24"/>
          <w:szCs w:val="24"/>
        </w:rPr>
      </w:pPr>
    </w:p>
    <w:p w14:paraId="6F174968" w14:textId="77777777" w:rsidR="00BE6465" w:rsidRDefault="00BE6465" w:rsidP="005F5CE5">
      <w:pPr>
        <w:jc w:val="center"/>
        <w:rPr>
          <w:sz w:val="24"/>
          <w:szCs w:val="24"/>
        </w:rPr>
      </w:pPr>
    </w:p>
    <w:p w14:paraId="6B6806AD" w14:textId="77777777" w:rsidR="00BE6465" w:rsidRDefault="00BE6465" w:rsidP="005F5CE5">
      <w:pPr>
        <w:jc w:val="center"/>
        <w:rPr>
          <w:sz w:val="24"/>
          <w:szCs w:val="24"/>
        </w:rPr>
      </w:pPr>
    </w:p>
    <w:p w14:paraId="0AAB6862" w14:textId="77777777" w:rsidR="00BE6465" w:rsidRDefault="00BE6465" w:rsidP="005F5CE5">
      <w:pPr>
        <w:jc w:val="center"/>
        <w:rPr>
          <w:sz w:val="24"/>
          <w:szCs w:val="24"/>
        </w:rPr>
      </w:pPr>
    </w:p>
    <w:p w14:paraId="6CD029A7" w14:textId="1CB685DA" w:rsidR="00BE6465" w:rsidRDefault="008961DE" w:rsidP="005F5CE5">
      <w:pPr>
        <w:jc w:val="center"/>
        <w:rPr>
          <w:sz w:val="24"/>
          <w:szCs w:val="24"/>
        </w:rPr>
      </w:pPr>
      <w:r>
        <w:rPr>
          <w:noProof/>
          <w:sz w:val="24"/>
          <w:szCs w:val="24"/>
          <w:lang w:eastAsia="es-MX"/>
        </w:rPr>
        <w:drawing>
          <wp:inline distT="0" distB="0" distL="0" distR="0" wp14:anchorId="2139C39B" wp14:editId="60442FE4">
            <wp:extent cx="2148205" cy="1753315"/>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and_OPE.jpg"/>
                    <pic:cNvPicPr/>
                  </pic:nvPicPr>
                  <pic:blipFill>
                    <a:blip r:embed="rId35">
                      <a:extLst>
                        <a:ext uri="{28A0092B-C50C-407E-A947-70E740481C1C}">
                          <a14:useLocalDpi xmlns:a14="http://schemas.microsoft.com/office/drawing/2010/main" val="0"/>
                        </a:ext>
                      </a:extLst>
                    </a:blip>
                    <a:stretch>
                      <a:fillRect/>
                    </a:stretch>
                  </pic:blipFill>
                  <pic:spPr>
                    <a:xfrm>
                      <a:off x="0" y="0"/>
                      <a:ext cx="2174013" cy="1774379"/>
                    </a:xfrm>
                    <a:prstGeom prst="rect">
                      <a:avLst/>
                    </a:prstGeom>
                  </pic:spPr>
                </pic:pic>
              </a:graphicData>
            </a:graphic>
          </wp:inline>
        </w:drawing>
      </w:r>
    </w:p>
    <w:p w14:paraId="7903DF7F" w14:textId="3B0ADE79" w:rsidR="00BE6465" w:rsidRDefault="008961DE" w:rsidP="005F5CE5">
      <w:pPr>
        <w:jc w:val="center"/>
        <w:rPr>
          <w:sz w:val="24"/>
          <w:szCs w:val="24"/>
        </w:rPr>
      </w:pPr>
      <w:r w:rsidRPr="008E7601">
        <w:rPr>
          <w:b/>
          <w:noProof/>
          <w:sz w:val="32"/>
          <w:u w:val="single"/>
          <w:lang w:eastAsia="es-MX"/>
        </w:rPr>
        <mc:AlternateContent>
          <mc:Choice Requires="wps">
            <w:drawing>
              <wp:anchor distT="45720" distB="45720" distL="114300" distR="114300" simplePos="0" relativeHeight="251665408" behindDoc="0" locked="0" layoutInCell="1" allowOverlap="1" wp14:anchorId="29A84CAB" wp14:editId="6B1601F4">
                <wp:simplePos x="0" y="0"/>
                <wp:positionH relativeFrom="margin">
                  <wp:posOffset>66675</wp:posOffset>
                </wp:positionH>
                <wp:positionV relativeFrom="paragraph">
                  <wp:posOffset>1633220</wp:posOffset>
                </wp:positionV>
                <wp:extent cx="5591175" cy="1552575"/>
                <wp:effectExtent l="0" t="0" r="9525" b="9525"/>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552575"/>
                        </a:xfrm>
                        <a:prstGeom prst="rect">
                          <a:avLst/>
                        </a:prstGeom>
                        <a:solidFill>
                          <a:srgbClr val="FFFFFF"/>
                        </a:solidFill>
                        <a:ln w="9525">
                          <a:noFill/>
                          <a:miter lim="800000"/>
                          <a:headEnd/>
                          <a:tailEnd/>
                        </a:ln>
                      </wps:spPr>
                      <wps:txbx>
                        <w:txbxContent>
                          <w:p w14:paraId="788B4F7C" w14:textId="2EB756B3" w:rsidR="00BE6465" w:rsidRPr="00122DE5" w:rsidRDefault="00BE6465" w:rsidP="00BE6465">
                            <w:pPr>
                              <w:shd w:val="clear" w:color="auto" w:fill="808080" w:themeFill="background1" w:themeFillShade="80"/>
                              <w:jc w:val="center"/>
                              <w:rPr>
                                <w:rStyle w:val="Referenciasutil"/>
                                <w:rFonts w:ascii="Book Antiqua" w:hAnsi="Book Antiqua" w:cs="Times New Roman"/>
                                <w:b/>
                                <w:color w:val="FFFFFF" w:themeColor="background1"/>
                                <w:sz w:val="50"/>
                                <w:szCs w:val="50"/>
                              </w:rPr>
                            </w:pPr>
                            <w:r w:rsidRPr="00122DE5">
                              <w:rPr>
                                <w:rStyle w:val="Referenciasutil"/>
                                <w:rFonts w:ascii="Book Antiqua" w:hAnsi="Book Antiqua" w:cs="Times New Roman"/>
                                <w:b/>
                                <w:color w:val="FFFFFF" w:themeColor="background1"/>
                                <w:sz w:val="50"/>
                                <w:szCs w:val="50"/>
                              </w:rPr>
                              <w:t>Comisión Reguladora de Energía</w:t>
                            </w:r>
                          </w:p>
                          <w:p w14:paraId="2942BFCC" w14:textId="76A6954F" w:rsidR="00122DE5" w:rsidRPr="00122DE5" w:rsidRDefault="00122DE5" w:rsidP="00122DE5">
                            <w:pPr>
                              <w:shd w:val="clear" w:color="auto" w:fill="808080" w:themeFill="background1" w:themeFillShade="80"/>
                              <w:jc w:val="center"/>
                              <w:rPr>
                                <w:rStyle w:val="Referenciasutil"/>
                                <w:rFonts w:ascii="Book Antiqua" w:hAnsi="Book Antiqua" w:cs="Times New Roman"/>
                                <w:color w:val="FFFFFF" w:themeColor="background1"/>
                                <w:sz w:val="24"/>
                                <w:szCs w:val="24"/>
                              </w:rPr>
                            </w:pPr>
                            <w:r w:rsidRPr="00122DE5">
                              <w:rPr>
                                <w:rStyle w:val="Referenciasutil"/>
                                <w:rFonts w:ascii="Book Antiqua" w:hAnsi="Book Antiqua" w:cs="Times New Roman"/>
                                <w:color w:val="FFFFFF" w:themeColor="background1"/>
                                <w:sz w:val="24"/>
                                <w:szCs w:val="24"/>
                              </w:rPr>
                              <w:t>Av. Horacio 1750</w:t>
                            </w:r>
                            <w:r>
                              <w:rPr>
                                <w:rStyle w:val="Referenciasutil"/>
                                <w:rFonts w:ascii="Book Antiqua" w:hAnsi="Book Antiqua" w:cs="Times New Roman"/>
                                <w:color w:val="FFFFFF" w:themeColor="background1"/>
                                <w:sz w:val="24"/>
                                <w:szCs w:val="24"/>
                              </w:rPr>
                              <w:br/>
                            </w:r>
                            <w:r w:rsidRPr="00122DE5">
                              <w:rPr>
                                <w:rStyle w:val="Referenciasutil"/>
                                <w:rFonts w:ascii="Book Antiqua" w:hAnsi="Book Antiqua" w:cs="Times New Roman"/>
                                <w:color w:val="FFFFFF" w:themeColor="background1"/>
                                <w:sz w:val="24"/>
                                <w:szCs w:val="24"/>
                              </w:rPr>
                              <w:t>Col. Los Morales Polanco</w:t>
                            </w:r>
                            <w:r>
                              <w:rPr>
                                <w:rStyle w:val="Referenciasutil"/>
                                <w:rFonts w:ascii="Book Antiqua" w:hAnsi="Book Antiqua" w:cs="Times New Roman"/>
                                <w:color w:val="FFFFFF" w:themeColor="background1"/>
                                <w:sz w:val="24"/>
                                <w:szCs w:val="24"/>
                              </w:rPr>
                              <w:br/>
                              <w:t>C.P. 11510 Miguel Hidalgo, México</w:t>
                            </w:r>
                            <w:r>
                              <w:rPr>
                                <w:rStyle w:val="Referenciasutil"/>
                                <w:rFonts w:ascii="Book Antiqua" w:hAnsi="Book Antiqua" w:cs="Times New Roman"/>
                                <w:color w:val="FFFFFF" w:themeColor="background1"/>
                                <w:sz w:val="24"/>
                                <w:szCs w:val="24"/>
                              </w:rPr>
                              <w:br/>
                              <w:t xml:space="preserve">Tel. 52 – 83 – 15 – 60 </w:t>
                            </w:r>
                          </w:p>
                          <w:p w14:paraId="4701E4E7" w14:textId="77777777" w:rsidR="00BE6465" w:rsidRDefault="00BE6465" w:rsidP="00BE6465">
                            <w:pPr>
                              <w:shd w:val="clear" w:color="auto" w:fill="808080" w:themeFill="background1" w:themeFillShade="80"/>
                              <w:jc w:val="center"/>
                              <w:rPr>
                                <w:rStyle w:val="Referenciasutil"/>
                                <w:rFonts w:ascii="Book Antiqua" w:hAnsi="Book Antiqua" w:cs="Times New Roman"/>
                                <w:b/>
                                <w:color w:val="FFFFFF" w:themeColor="background1"/>
                                <w:sz w:val="40"/>
                                <w:szCs w:val="40"/>
                              </w:rPr>
                            </w:pPr>
                          </w:p>
                          <w:p w14:paraId="4A85D044" w14:textId="77777777" w:rsidR="00BE6465" w:rsidRPr="0071040D" w:rsidRDefault="00BE6465" w:rsidP="00BE6465">
                            <w:pPr>
                              <w:shd w:val="clear" w:color="auto" w:fill="808080" w:themeFill="background1" w:themeFillShade="80"/>
                              <w:jc w:val="center"/>
                              <w:rPr>
                                <w:rStyle w:val="Referenciasutil"/>
                                <w:rFonts w:ascii="Book Antiqua" w:hAnsi="Book Antiqua" w:cs="Times New Roman"/>
                                <w:b/>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84CAB" id="_x0000_s1028" type="#_x0000_t202" style="position:absolute;left:0;text-align:left;margin-left:5.25pt;margin-top:128.6pt;width:440.25pt;height:12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" stroked="f">
                <v:textbox>
                  <w:txbxContent>
                    <w:p w14:paraId="788B4F7C" w14:textId="2EB756B3" w:rsidR="00BE6465" w:rsidRPr="00122DE5" w:rsidRDefault="00BE6465" w:rsidP="00BE6465">
                      <w:pPr>
                        <w:shd w:val="clear" w:color="auto" w:fill="808080" w:themeFill="background1" w:themeFillShade="80"/>
                        <w:jc w:val="center"/>
                        <w:rPr>
                          <w:rStyle w:val="Referenciasutil"/>
                          <w:rFonts w:ascii="Book Antiqua" w:hAnsi="Book Antiqua" w:cs="Times New Roman"/>
                          <w:b/>
                          <w:color w:val="FFFFFF" w:themeColor="background1"/>
                          <w:sz w:val="50"/>
                          <w:szCs w:val="50"/>
                        </w:rPr>
                      </w:pPr>
                      <w:r w:rsidRPr="00122DE5">
                        <w:rPr>
                          <w:rStyle w:val="Referenciasutil"/>
                          <w:rFonts w:ascii="Book Antiqua" w:hAnsi="Book Antiqua" w:cs="Times New Roman"/>
                          <w:b/>
                          <w:color w:val="FFFFFF" w:themeColor="background1"/>
                          <w:sz w:val="50"/>
                          <w:szCs w:val="50"/>
                        </w:rPr>
                        <w:t>Comisión Reguladora de Energía</w:t>
                      </w:r>
                    </w:p>
                    <w:p w14:paraId="2942BFCC" w14:textId="76A6954F" w:rsidR="00122DE5" w:rsidRPr="00122DE5" w:rsidRDefault="00122DE5" w:rsidP="00122DE5">
                      <w:pPr>
                        <w:shd w:val="clear" w:color="auto" w:fill="808080" w:themeFill="background1" w:themeFillShade="80"/>
                        <w:jc w:val="center"/>
                        <w:rPr>
                          <w:rStyle w:val="Referenciasutil"/>
                          <w:rFonts w:ascii="Book Antiqua" w:hAnsi="Book Antiqua" w:cs="Times New Roman"/>
                          <w:color w:val="FFFFFF" w:themeColor="background1"/>
                          <w:sz w:val="24"/>
                          <w:szCs w:val="24"/>
                        </w:rPr>
                      </w:pPr>
                      <w:r w:rsidRPr="00122DE5">
                        <w:rPr>
                          <w:rStyle w:val="Referenciasutil"/>
                          <w:rFonts w:ascii="Book Antiqua" w:hAnsi="Book Antiqua" w:cs="Times New Roman"/>
                          <w:color w:val="FFFFFF" w:themeColor="background1"/>
                          <w:sz w:val="24"/>
                          <w:szCs w:val="24"/>
                        </w:rPr>
                        <w:t>Av. Horacio 1750</w:t>
                      </w:r>
                      <w:r>
                        <w:rPr>
                          <w:rStyle w:val="Referenciasutil"/>
                          <w:rFonts w:ascii="Book Antiqua" w:hAnsi="Book Antiqua" w:cs="Times New Roman"/>
                          <w:color w:val="FFFFFF" w:themeColor="background1"/>
                          <w:sz w:val="24"/>
                          <w:szCs w:val="24"/>
                        </w:rPr>
                        <w:br/>
                      </w:r>
                      <w:r w:rsidRPr="00122DE5">
                        <w:rPr>
                          <w:rStyle w:val="Referenciasutil"/>
                          <w:rFonts w:ascii="Book Antiqua" w:hAnsi="Book Antiqua" w:cs="Times New Roman"/>
                          <w:color w:val="FFFFFF" w:themeColor="background1"/>
                          <w:sz w:val="24"/>
                          <w:szCs w:val="24"/>
                        </w:rPr>
                        <w:t>Col. Los Morales Polanco</w:t>
                      </w:r>
                      <w:r>
                        <w:rPr>
                          <w:rStyle w:val="Referenciasutil"/>
                          <w:rFonts w:ascii="Book Antiqua" w:hAnsi="Book Antiqua" w:cs="Times New Roman"/>
                          <w:color w:val="FFFFFF" w:themeColor="background1"/>
                          <w:sz w:val="24"/>
                          <w:szCs w:val="24"/>
                        </w:rPr>
                        <w:br/>
                        <w:t>C.P. 11510 Miguel Hidalgo, México</w:t>
                      </w:r>
                      <w:r>
                        <w:rPr>
                          <w:rStyle w:val="Referenciasutil"/>
                          <w:rFonts w:ascii="Book Antiqua" w:hAnsi="Book Antiqua" w:cs="Times New Roman"/>
                          <w:color w:val="FFFFFF" w:themeColor="background1"/>
                          <w:sz w:val="24"/>
                          <w:szCs w:val="24"/>
                        </w:rPr>
                        <w:br/>
                        <w:t xml:space="preserve">Tel. 52 – 83 – 15 – 60 </w:t>
                      </w:r>
                    </w:p>
                    <w:p w14:paraId="4701E4E7" w14:textId="77777777" w:rsidR="00BE6465" w:rsidRDefault="00BE6465" w:rsidP="00BE6465">
                      <w:pPr>
                        <w:shd w:val="clear" w:color="auto" w:fill="808080" w:themeFill="background1" w:themeFillShade="80"/>
                        <w:jc w:val="center"/>
                        <w:rPr>
                          <w:rStyle w:val="Referenciasutil"/>
                          <w:rFonts w:ascii="Book Antiqua" w:hAnsi="Book Antiqua" w:cs="Times New Roman"/>
                          <w:b/>
                          <w:color w:val="FFFFFF" w:themeColor="background1"/>
                          <w:sz w:val="40"/>
                          <w:szCs w:val="40"/>
                        </w:rPr>
                      </w:pPr>
                    </w:p>
                    <w:p w14:paraId="4A85D044" w14:textId="77777777" w:rsidR="00BE6465" w:rsidRPr="0071040D" w:rsidRDefault="00BE6465" w:rsidP="00BE6465">
                      <w:pPr>
                        <w:shd w:val="clear" w:color="auto" w:fill="808080" w:themeFill="background1" w:themeFillShade="80"/>
                        <w:jc w:val="center"/>
                        <w:rPr>
                          <w:rStyle w:val="Referenciasutil"/>
                          <w:rFonts w:ascii="Book Antiqua" w:hAnsi="Book Antiqua" w:cs="Times New Roman"/>
                          <w:b/>
                          <w:color w:val="FFFFFF" w:themeColor="background1"/>
                          <w:sz w:val="40"/>
                          <w:szCs w:val="40"/>
                        </w:rPr>
                      </w:pPr>
                    </w:p>
                  </w:txbxContent>
                </v:textbox>
                <w10:wrap type="square" anchorx="margin"/>
              </v:shape>
            </w:pict>
          </mc:Fallback>
        </mc:AlternateContent>
      </w:r>
    </w:p>
    <w:sectPr w:rsidR="00BE6465" w:rsidSect="00BE6465">
      <w:headerReference w:type="default" r:id="rId36"/>
      <w:footerReference w:type="default" r:id="rId37"/>
      <w:pgSz w:w="12240" w:h="15840" w:code="1"/>
      <w:pgMar w:top="1417" w:right="1701" w:bottom="1417" w:left="1701"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D28B5" w14:textId="77777777" w:rsidR="00F13EF5" w:rsidRDefault="00F13EF5" w:rsidP="00805D4D">
      <w:pPr>
        <w:spacing w:after="0" w:line="240" w:lineRule="auto"/>
      </w:pPr>
      <w:r>
        <w:separator/>
      </w:r>
    </w:p>
  </w:endnote>
  <w:endnote w:type="continuationSeparator" w:id="0">
    <w:p w14:paraId="7BDE55C2" w14:textId="77777777" w:rsidR="00F13EF5" w:rsidRDefault="00F13EF5" w:rsidP="0080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421994"/>
      <w:docPartObj>
        <w:docPartGallery w:val="Page Numbers (Bottom of Page)"/>
        <w:docPartUnique/>
      </w:docPartObj>
    </w:sdtPr>
    <w:sdtEndPr/>
    <w:sdtContent>
      <w:p w14:paraId="42613123" w14:textId="242F22D5" w:rsidR="002E7764" w:rsidRDefault="002E7764">
        <w:pPr>
          <w:pStyle w:val="Piedepgina"/>
          <w:jc w:val="center"/>
        </w:pPr>
        <w:r>
          <w:rPr>
            <w:noProof/>
            <w:lang w:eastAsia="es-MX"/>
          </w:rPr>
          <mc:AlternateContent>
            <mc:Choice Requires="wps">
              <w:drawing>
                <wp:inline distT="0" distB="0" distL="0" distR="0" wp14:anchorId="3CB44840" wp14:editId="196E4C49">
                  <wp:extent cx="5467350" cy="45085"/>
                  <wp:effectExtent l="9525" t="9525" r="0" b="2540"/>
                  <wp:docPr id="37" name="Decisión 3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32CB358" id="_x0000_t110" coordsize="21600,21600" o:spt="110" path="m10800,l,10800,10800,21600,21600,10800xe">
                  <v:stroke joinstyle="miter"/>
                  <v:path gradientshapeok="t" o:connecttype="rect" textboxrect="5400,5400,16200,16200"/>
                </v:shapetype>
                <v:shape id="Decisión 3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FtmYKO3AgAAd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25A6F657" w14:textId="1090F5B7" w:rsidR="002E7764" w:rsidRDefault="002E7764">
        <w:pPr>
          <w:pStyle w:val="Piedepgina"/>
          <w:jc w:val="center"/>
        </w:pPr>
        <w:r>
          <w:fldChar w:fldCharType="begin"/>
        </w:r>
        <w:r>
          <w:instrText>PAGE    \* MERGEFORMAT</w:instrText>
        </w:r>
        <w:r>
          <w:fldChar w:fldCharType="separate"/>
        </w:r>
        <w:r w:rsidR="00EC2E7B" w:rsidRPr="00EC2E7B">
          <w:rPr>
            <w:noProof/>
            <w:lang w:val="es-ES"/>
          </w:rPr>
          <w:t>13</w:t>
        </w:r>
        <w:r>
          <w:fldChar w:fldCharType="end"/>
        </w:r>
      </w:p>
    </w:sdtContent>
  </w:sdt>
  <w:p w14:paraId="53600B89" w14:textId="77777777" w:rsidR="00BE6465" w:rsidRDefault="00BE6465" w:rsidP="00BE646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090E0" w14:textId="77777777" w:rsidR="00F13EF5" w:rsidRDefault="00F13EF5" w:rsidP="00805D4D">
      <w:pPr>
        <w:spacing w:after="0" w:line="240" w:lineRule="auto"/>
      </w:pPr>
      <w:r>
        <w:separator/>
      </w:r>
    </w:p>
  </w:footnote>
  <w:footnote w:type="continuationSeparator" w:id="0">
    <w:p w14:paraId="651637B9" w14:textId="77777777" w:rsidR="00F13EF5" w:rsidRDefault="00F13EF5" w:rsidP="00805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6215A" w14:paraId="23BBCC4E" w14:textId="77777777" w:rsidTr="0006215A">
      <w:tc>
        <w:tcPr>
          <w:tcW w:w="4414" w:type="dxa"/>
        </w:tcPr>
        <w:p w14:paraId="1F2B1153" w14:textId="4365417C" w:rsidR="0006215A" w:rsidRDefault="0006215A">
          <w:pPr>
            <w:pStyle w:val="Encabezado"/>
          </w:pPr>
          <w:r>
            <w:rPr>
              <w:noProof/>
              <w:lang w:eastAsia="es-MX"/>
            </w:rPr>
            <w:drawing>
              <wp:inline distT="0" distB="0" distL="0" distR="0" wp14:anchorId="1E8E16FA" wp14:editId="459C5A94">
                <wp:extent cx="2099310" cy="472793"/>
                <wp:effectExtent l="0" t="0" r="0"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7422"/>
                        <a:stretch/>
                      </pic:blipFill>
                      <pic:spPr bwMode="auto">
                        <a:xfrm>
                          <a:off x="0" y="0"/>
                          <a:ext cx="2151415" cy="484528"/>
                        </a:xfrm>
                        <a:prstGeom prst="rect">
                          <a:avLst/>
                        </a:prstGeom>
                        <a:ln>
                          <a:noFill/>
                        </a:ln>
                        <a:extLst>
                          <a:ext uri="{53640926-AAD7-44D8-BBD7-CCE9431645EC}">
                            <a14:shadowObscured xmlns:a14="http://schemas.microsoft.com/office/drawing/2010/main"/>
                          </a:ext>
                        </a:extLst>
                      </pic:spPr>
                    </pic:pic>
                  </a:graphicData>
                </a:graphic>
              </wp:inline>
            </w:drawing>
          </w:r>
        </w:p>
      </w:tc>
      <w:tc>
        <w:tcPr>
          <w:tcW w:w="4414" w:type="dxa"/>
          <w:vAlign w:val="center"/>
        </w:tcPr>
        <w:p w14:paraId="52445D4A" w14:textId="46FFB8C4" w:rsidR="0006215A" w:rsidRPr="0006215A" w:rsidRDefault="0006215A" w:rsidP="0006215A">
          <w:pPr>
            <w:jc w:val="center"/>
            <w:rPr>
              <w:rFonts w:ascii="Book Antiqua" w:hAnsi="Book Antiqua" w:cs="Times New Roman"/>
              <w:smallCaps/>
              <w:color w:val="A6A6A6" w:themeColor="background1" w:themeShade="A6"/>
              <w:sz w:val="24"/>
              <w:szCs w:val="24"/>
            </w:rPr>
          </w:pPr>
          <w:r w:rsidRPr="0006215A">
            <w:rPr>
              <w:rStyle w:val="Referenciasutil"/>
              <w:rFonts w:ascii="Book Antiqua" w:hAnsi="Book Antiqua" w:cs="Times New Roman"/>
              <w:color w:val="A6A6A6" w:themeColor="background1" w:themeShade="A6"/>
              <w:sz w:val="24"/>
              <w:szCs w:val="24"/>
            </w:rPr>
            <w:t>Manual de la Oficialía de Partes Electrónica</w:t>
          </w:r>
        </w:p>
      </w:tc>
    </w:tr>
  </w:tbl>
  <w:p w14:paraId="3722ED0D" w14:textId="00C9D72E" w:rsidR="0006215A" w:rsidRDefault="00F13EF5">
    <w:pPr>
      <w:pStyle w:val="Encabezado"/>
    </w:pPr>
    <w:r>
      <w:pict w14:anchorId="034139D8">
        <v:rect id="_x0000_i1025" style="width:441.9pt;height:3pt" o:hralign="center" o:hrstd="t" o:hrnoshade="t" o:hr="t" fillcolor="red" stroked="f"/>
      </w:pict>
    </w:r>
  </w:p>
  <w:p w14:paraId="199600F3" w14:textId="77777777" w:rsidR="00703553" w:rsidRDefault="00703553">
    <w:pPr>
      <w:pStyle w:val="Encabezado"/>
    </w:pPr>
  </w:p>
  <w:p w14:paraId="2AAF2E3D" w14:textId="77777777" w:rsidR="00703553" w:rsidRDefault="00703553">
    <w:pPr>
      <w:pStyle w:val="Encabezado"/>
    </w:pPr>
  </w:p>
  <w:p w14:paraId="1D8DAA56" w14:textId="77777777" w:rsidR="00703553" w:rsidRDefault="007035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D18B7"/>
    <w:multiLevelType w:val="hybridMultilevel"/>
    <w:tmpl w:val="B45A5A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45B24BB"/>
    <w:multiLevelType w:val="hybridMultilevel"/>
    <w:tmpl w:val="EBC476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F413835"/>
    <w:multiLevelType w:val="hybridMultilevel"/>
    <w:tmpl w:val="0D0E1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79978AD"/>
    <w:multiLevelType w:val="hybridMultilevel"/>
    <w:tmpl w:val="C2861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C966607"/>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F3B682A"/>
    <w:multiLevelType w:val="hybridMultilevel"/>
    <w:tmpl w:val="C82CD0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702C24B4"/>
    <w:multiLevelType w:val="hybridMultilevel"/>
    <w:tmpl w:val="66EA7E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D4D"/>
    <w:rsid w:val="0006215A"/>
    <w:rsid w:val="00070F54"/>
    <w:rsid w:val="000C22BF"/>
    <w:rsid w:val="000D0725"/>
    <w:rsid w:val="000E52C6"/>
    <w:rsid w:val="0010131D"/>
    <w:rsid w:val="0011132E"/>
    <w:rsid w:val="00111765"/>
    <w:rsid w:val="00114E95"/>
    <w:rsid w:val="00120B86"/>
    <w:rsid w:val="00121566"/>
    <w:rsid w:val="00122DE5"/>
    <w:rsid w:val="00124D1D"/>
    <w:rsid w:val="0012522A"/>
    <w:rsid w:val="00152E0F"/>
    <w:rsid w:val="00156BB3"/>
    <w:rsid w:val="00170801"/>
    <w:rsid w:val="001B3903"/>
    <w:rsid w:val="001C142F"/>
    <w:rsid w:val="001F5FDD"/>
    <w:rsid w:val="00205D60"/>
    <w:rsid w:val="0021366F"/>
    <w:rsid w:val="002155BB"/>
    <w:rsid w:val="00227C02"/>
    <w:rsid w:val="00230F46"/>
    <w:rsid w:val="002316FA"/>
    <w:rsid w:val="00232138"/>
    <w:rsid w:val="00233767"/>
    <w:rsid w:val="00247F0C"/>
    <w:rsid w:val="002604AC"/>
    <w:rsid w:val="00285759"/>
    <w:rsid w:val="002A060D"/>
    <w:rsid w:val="002B5960"/>
    <w:rsid w:val="002E7764"/>
    <w:rsid w:val="00305A24"/>
    <w:rsid w:val="003160E1"/>
    <w:rsid w:val="00321944"/>
    <w:rsid w:val="003357A5"/>
    <w:rsid w:val="00346336"/>
    <w:rsid w:val="003516E0"/>
    <w:rsid w:val="00355D62"/>
    <w:rsid w:val="00371E8B"/>
    <w:rsid w:val="00380AA3"/>
    <w:rsid w:val="003864CC"/>
    <w:rsid w:val="003A2AB3"/>
    <w:rsid w:val="003A37E4"/>
    <w:rsid w:val="003B76A9"/>
    <w:rsid w:val="003C07E8"/>
    <w:rsid w:val="003D040C"/>
    <w:rsid w:val="004035C3"/>
    <w:rsid w:val="00412149"/>
    <w:rsid w:val="00414B14"/>
    <w:rsid w:val="0042618F"/>
    <w:rsid w:val="00427106"/>
    <w:rsid w:val="004506F4"/>
    <w:rsid w:val="00472AA9"/>
    <w:rsid w:val="004903B3"/>
    <w:rsid w:val="004B1CB3"/>
    <w:rsid w:val="004B528E"/>
    <w:rsid w:val="004C0A7E"/>
    <w:rsid w:val="004D5083"/>
    <w:rsid w:val="004D6F45"/>
    <w:rsid w:val="00516683"/>
    <w:rsid w:val="00526CAA"/>
    <w:rsid w:val="00542994"/>
    <w:rsid w:val="0054391E"/>
    <w:rsid w:val="0054521D"/>
    <w:rsid w:val="0056484A"/>
    <w:rsid w:val="0056701D"/>
    <w:rsid w:val="00572568"/>
    <w:rsid w:val="0059026B"/>
    <w:rsid w:val="005A671F"/>
    <w:rsid w:val="005C1EAE"/>
    <w:rsid w:val="005C2A72"/>
    <w:rsid w:val="005C4F5B"/>
    <w:rsid w:val="005C6760"/>
    <w:rsid w:val="005D0A85"/>
    <w:rsid w:val="005E29DA"/>
    <w:rsid w:val="005F0FF2"/>
    <w:rsid w:val="005F5CE5"/>
    <w:rsid w:val="00602B85"/>
    <w:rsid w:val="006302DD"/>
    <w:rsid w:val="00631373"/>
    <w:rsid w:val="006670FC"/>
    <w:rsid w:val="00686D82"/>
    <w:rsid w:val="006A1E61"/>
    <w:rsid w:val="006A5B6B"/>
    <w:rsid w:val="006B52A1"/>
    <w:rsid w:val="006C544E"/>
    <w:rsid w:val="006D4435"/>
    <w:rsid w:val="006D719E"/>
    <w:rsid w:val="006F4012"/>
    <w:rsid w:val="006F4D7B"/>
    <w:rsid w:val="00703553"/>
    <w:rsid w:val="0071040D"/>
    <w:rsid w:val="00711298"/>
    <w:rsid w:val="007204F6"/>
    <w:rsid w:val="0072240C"/>
    <w:rsid w:val="00731DEC"/>
    <w:rsid w:val="00741CFA"/>
    <w:rsid w:val="00762A0F"/>
    <w:rsid w:val="00772AC6"/>
    <w:rsid w:val="007D0140"/>
    <w:rsid w:val="007D65BC"/>
    <w:rsid w:val="007F4843"/>
    <w:rsid w:val="007F7187"/>
    <w:rsid w:val="00805D4D"/>
    <w:rsid w:val="008316F1"/>
    <w:rsid w:val="00835BFB"/>
    <w:rsid w:val="00836F32"/>
    <w:rsid w:val="0089531E"/>
    <w:rsid w:val="008961DE"/>
    <w:rsid w:val="008A14AE"/>
    <w:rsid w:val="008A6680"/>
    <w:rsid w:val="008A7633"/>
    <w:rsid w:val="008B047B"/>
    <w:rsid w:val="008B47F0"/>
    <w:rsid w:val="008D007A"/>
    <w:rsid w:val="008E4E44"/>
    <w:rsid w:val="008E7601"/>
    <w:rsid w:val="009650D0"/>
    <w:rsid w:val="009857C9"/>
    <w:rsid w:val="00987C60"/>
    <w:rsid w:val="009924CA"/>
    <w:rsid w:val="00993C76"/>
    <w:rsid w:val="009C0215"/>
    <w:rsid w:val="009D7973"/>
    <w:rsid w:val="009E36AD"/>
    <w:rsid w:val="00A21B74"/>
    <w:rsid w:val="00A221A8"/>
    <w:rsid w:val="00A56345"/>
    <w:rsid w:val="00A65AD7"/>
    <w:rsid w:val="00A6694A"/>
    <w:rsid w:val="00A823A7"/>
    <w:rsid w:val="00A964CA"/>
    <w:rsid w:val="00AA28E9"/>
    <w:rsid w:val="00AA54C0"/>
    <w:rsid w:val="00AC0B2A"/>
    <w:rsid w:val="00AF120C"/>
    <w:rsid w:val="00AF3400"/>
    <w:rsid w:val="00AF5F79"/>
    <w:rsid w:val="00B03469"/>
    <w:rsid w:val="00B271CE"/>
    <w:rsid w:val="00B57F43"/>
    <w:rsid w:val="00B64EEC"/>
    <w:rsid w:val="00B657A3"/>
    <w:rsid w:val="00BB7DC9"/>
    <w:rsid w:val="00BC24B8"/>
    <w:rsid w:val="00BC2503"/>
    <w:rsid w:val="00BD5177"/>
    <w:rsid w:val="00BD64E5"/>
    <w:rsid w:val="00BE21FB"/>
    <w:rsid w:val="00BE36CE"/>
    <w:rsid w:val="00BE6465"/>
    <w:rsid w:val="00BE777A"/>
    <w:rsid w:val="00BF1409"/>
    <w:rsid w:val="00C35A3A"/>
    <w:rsid w:val="00C50347"/>
    <w:rsid w:val="00C50E99"/>
    <w:rsid w:val="00C64E53"/>
    <w:rsid w:val="00C6720C"/>
    <w:rsid w:val="00CA4F1D"/>
    <w:rsid w:val="00CA5A7A"/>
    <w:rsid w:val="00CC18A3"/>
    <w:rsid w:val="00CE0A5F"/>
    <w:rsid w:val="00CF1517"/>
    <w:rsid w:val="00CF1569"/>
    <w:rsid w:val="00D12175"/>
    <w:rsid w:val="00D250FE"/>
    <w:rsid w:val="00D3415D"/>
    <w:rsid w:val="00D47B80"/>
    <w:rsid w:val="00D51C59"/>
    <w:rsid w:val="00D707D3"/>
    <w:rsid w:val="00D758B8"/>
    <w:rsid w:val="00D87A30"/>
    <w:rsid w:val="00DA271C"/>
    <w:rsid w:val="00DC01CA"/>
    <w:rsid w:val="00E1794A"/>
    <w:rsid w:val="00E23224"/>
    <w:rsid w:val="00E9200D"/>
    <w:rsid w:val="00EB53E8"/>
    <w:rsid w:val="00EB6B0D"/>
    <w:rsid w:val="00EC2E7B"/>
    <w:rsid w:val="00ED5B9D"/>
    <w:rsid w:val="00EE7A4B"/>
    <w:rsid w:val="00F117E5"/>
    <w:rsid w:val="00F13EF5"/>
    <w:rsid w:val="00F40D1D"/>
    <w:rsid w:val="00F43577"/>
    <w:rsid w:val="00F513D6"/>
    <w:rsid w:val="00F55B13"/>
    <w:rsid w:val="00F561D5"/>
    <w:rsid w:val="00F650EF"/>
    <w:rsid w:val="00F75048"/>
    <w:rsid w:val="00F76A7B"/>
    <w:rsid w:val="00F90DFC"/>
    <w:rsid w:val="00FA15EF"/>
    <w:rsid w:val="00FA7B28"/>
    <w:rsid w:val="00FB2002"/>
    <w:rsid w:val="00FC36E9"/>
    <w:rsid w:val="00FC69D1"/>
    <w:rsid w:val="00FD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D3341"/>
  <w15:docId w15:val="{560F66E6-0C93-48BE-A827-08A27102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5D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5D4D"/>
  </w:style>
  <w:style w:type="paragraph" w:styleId="Piedepgina">
    <w:name w:val="footer"/>
    <w:basedOn w:val="Normal"/>
    <w:link w:val="PiedepginaCar"/>
    <w:uiPriority w:val="99"/>
    <w:unhideWhenUsed/>
    <w:rsid w:val="00805D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D4D"/>
  </w:style>
  <w:style w:type="paragraph" w:styleId="Textodeglobo">
    <w:name w:val="Balloon Text"/>
    <w:basedOn w:val="Normal"/>
    <w:link w:val="TextodegloboCar"/>
    <w:uiPriority w:val="99"/>
    <w:semiHidden/>
    <w:unhideWhenUsed/>
    <w:rsid w:val="00805D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D4D"/>
    <w:rPr>
      <w:rFonts w:ascii="Tahoma" w:hAnsi="Tahoma" w:cs="Tahoma"/>
      <w:sz w:val="16"/>
      <w:szCs w:val="16"/>
    </w:rPr>
  </w:style>
  <w:style w:type="paragraph" w:styleId="Prrafodelista">
    <w:name w:val="List Paragraph"/>
    <w:basedOn w:val="Normal"/>
    <w:uiPriority w:val="34"/>
    <w:qFormat/>
    <w:rsid w:val="00CC18A3"/>
    <w:pPr>
      <w:ind w:left="720"/>
      <w:contextualSpacing/>
    </w:pPr>
  </w:style>
  <w:style w:type="character" w:styleId="Hipervnculo">
    <w:name w:val="Hyperlink"/>
    <w:basedOn w:val="Fuentedeprrafopredeter"/>
    <w:uiPriority w:val="99"/>
    <w:unhideWhenUsed/>
    <w:rsid w:val="00D51C59"/>
    <w:rPr>
      <w:color w:val="0000FF" w:themeColor="hyperlink"/>
      <w:u w:val="single"/>
    </w:rPr>
  </w:style>
  <w:style w:type="character" w:styleId="Hipervnculovisitado">
    <w:name w:val="FollowedHyperlink"/>
    <w:basedOn w:val="Fuentedeprrafopredeter"/>
    <w:uiPriority w:val="99"/>
    <w:semiHidden/>
    <w:unhideWhenUsed/>
    <w:rsid w:val="00D51C59"/>
    <w:rPr>
      <w:color w:val="800080" w:themeColor="followedHyperlink"/>
      <w:u w:val="single"/>
    </w:rPr>
  </w:style>
  <w:style w:type="character" w:styleId="Refdecomentario">
    <w:name w:val="annotation reference"/>
    <w:basedOn w:val="Fuentedeprrafopredeter"/>
    <w:uiPriority w:val="99"/>
    <w:semiHidden/>
    <w:unhideWhenUsed/>
    <w:rsid w:val="00FC36E9"/>
    <w:rPr>
      <w:sz w:val="16"/>
      <w:szCs w:val="16"/>
    </w:rPr>
  </w:style>
  <w:style w:type="paragraph" w:styleId="Textocomentario">
    <w:name w:val="annotation text"/>
    <w:basedOn w:val="Normal"/>
    <w:link w:val="TextocomentarioCar"/>
    <w:uiPriority w:val="99"/>
    <w:semiHidden/>
    <w:unhideWhenUsed/>
    <w:rsid w:val="00FC36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36E9"/>
    <w:rPr>
      <w:sz w:val="20"/>
      <w:szCs w:val="20"/>
    </w:rPr>
  </w:style>
  <w:style w:type="paragraph" w:styleId="Asuntodelcomentario">
    <w:name w:val="annotation subject"/>
    <w:basedOn w:val="Textocomentario"/>
    <w:next w:val="Textocomentario"/>
    <w:link w:val="AsuntodelcomentarioCar"/>
    <w:uiPriority w:val="99"/>
    <w:semiHidden/>
    <w:unhideWhenUsed/>
    <w:rsid w:val="00FC36E9"/>
    <w:rPr>
      <w:b/>
      <w:bCs/>
    </w:rPr>
  </w:style>
  <w:style w:type="character" w:customStyle="1" w:styleId="AsuntodelcomentarioCar">
    <w:name w:val="Asunto del comentario Car"/>
    <w:basedOn w:val="TextocomentarioCar"/>
    <w:link w:val="Asuntodelcomentario"/>
    <w:uiPriority w:val="99"/>
    <w:semiHidden/>
    <w:rsid w:val="00FC36E9"/>
    <w:rPr>
      <w:b/>
      <w:bCs/>
      <w:sz w:val="20"/>
      <w:szCs w:val="20"/>
    </w:rPr>
  </w:style>
  <w:style w:type="table" w:styleId="Tablaconcuadrcula">
    <w:name w:val="Table Grid"/>
    <w:basedOn w:val="Tablanormal"/>
    <w:uiPriority w:val="59"/>
    <w:rsid w:val="003B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sutil">
    <w:name w:val="Subtle Reference"/>
    <w:basedOn w:val="Fuentedeprrafopredeter"/>
    <w:uiPriority w:val="31"/>
    <w:qFormat/>
    <w:rsid w:val="0071040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747585">
      <w:bodyDiv w:val="1"/>
      <w:marLeft w:val="0"/>
      <w:marRight w:val="0"/>
      <w:marTop w:val="0"/>
      <w:marBottom w:val="0"/>
      <w:divBdr>
        <w:top w:val="none" w:sz="0" w:space="0" w:color="auto"/>
        <w:left w:val="none" w:sz="0" w:space="0" w:color="auto"/>
        <w:bottom w:val="none" w:sz="0" w:space="0" w:color="auto"/>
        <w:right w:val="none" w:sz="0" w:space="0" w:color="auto"/>
      </w:divBdr>
    </w:div>
    <w:div w:id="8040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hyperlink" Target="http://www.microsoft.com/silverlight/"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t.adobe.com/es/reader/"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yperlink" Target="http://www.cre.gob.mx"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jpg"/><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5.gif"/></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080D-5345-4041-B201-5EC1EC60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CRE</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Najera Cortes</dc:creator>
  <cp:lastModifiedBy>Joel Gerardo Peña Martinez</cp:lastModifiedBy>
  <cp:revision>10</cp:revision>
  <cp:lastPrinted>2014-06-26T19:19:00Z</cp:lastPrinted>
  <dcterms:created xsi:type="dcterms:W3CDTF">2014-07-01T17:22:00Z</dcterms:created>
  <dcterms:modified xsi:type="dcterms:W3CDTF">2014-07-18T16:58:00Z</dcterms:modified>
</cp:coreProperties>
</file>