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102F351E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57375A">
        <w:rPr>
          <w:rFonts w:ascii="Arial" w:hAnsi="Arial" w:cs="Arial"/>
          <w:b/>
          <w:caps/>
        </w:rPr>
        <w:t>ALMACENAMIENTO</w:t>
      </w:r>
      <w:r>
        <w:rPr>
          <w:rFonts w:ascii="Arial" w:hAnsi="Arial" w:cs="Arial"/>
          <w:b/>
          <w:caps/>
        </w:rPr>
        <w:t xml:space="preserve"> DE </w:t>
      </w:r>
      <w:r w:rsidR="00EA3BF9">
        <w:rPr>
          <w:rFonts w:ascii="Arial" w:hAnsi="Arial" w:cs="Arial"/>
          <w:b/>
          <w:caps/>
        </w:rPr>
        <w:t>petroquímicos</w:t>
      </w:r>
      <w:r w:rsidR="00FE6C1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5E06DC91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</w:t>
      </w:r>
      <w:r w:rsidR="00EA3BF9">
        <w:rPr>
          <w:rFonts w:ascii="Arial" w:hAnsi="Arial" w:cs="Arial"/>
          <w:lang w:val="es-ES_tradnl"/>
        </w:rPr>
        <w:t>I</w:t>
      </w:r>
      <w:r w:rsidR="00A33AC3" w:rsidRPr="007B7836">
        <w:rPr>
          <w:rFonts w:ascii="Arial" w:hAnsi="Arial" w:cs="Arial"/>
          <w:lang w:val="es-ES_tradnl"/>
        </w:rPr>
        <w:t xml:space="preserve">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7375A">
        <w:rPr>
          <w:rFonts w:ascii="Arial" w:hAnsi="Arial" w:cs="Arial"/>
          <w:lang w:val="es-ES_tradnl"/>
        </w:rPr>
        <w:t>almacenamiento</w:t>
      </w:r>
      <w:r w:rsidR="00EA3BF9">
        <w:rPr>
          <w:rFonts w:ascii="Arial" w:hAnsi="Arial" w:cs="Arial"/>
          <w:lang w:val="es-ES_tradnl"/>
        </w:rPr>
        <w:t xml:space="preserve"> vinculado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EA3BF9">
        <w:rPr>
          <w:rFonts w:ascii="Arial" w:hAnsi="Arial" w:cs="Arial"/>
          <w:lang w:val="es-ES_tradnl"/>
        </w:rPr>
        <w:t>petroquímicos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2EA72A19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57375A">
        <w:rPr>
          <w:rFonts w:ascii="Arial" w:hAnsi="Arial" w:cs="Arial"/>
          <w:lang w:val="es-ES_tradnl"/>
        </w:rPr>
        <w:t>almacenamiento</w:t>
      </w:r>
      <w:r w:rsidR="00EA3BF9">
        <w:rPr>
          <w:rFonts w:ascii="Arial" w:hAnsi="Arial" w:cs="Arial"/>
          <w:lang w:val="es-ES_tradnl"/>
        </w:rPr>
        <w:t xml:space="preserve"> vinculado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EA3BF9">
        <w:rPr>
          <w:rFonts w:ascii="Arial" w:hAnsi="Arial" w:cs="Arial"/>
          <w:lang w:val="es-ES_tradnl"/>
        </w:rPr>
        <w:t>petroquímicos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18E042EA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>ón III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3708ED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57375A">
        <w:rPr>
          <w:rFonts w:ascii="Arial" w:hAnsi="Arial" w:cs="Arial"/>
          <w:lang w:val="es-ES_tradnl"/>
        </w:rPr>
        <w:t>20, 21, 22</w:t>
      </w:r>
      <w:r w:rsidR="00744184" w:rsidRPr="007B7836">
        <w:rPr>
          <w:rFonts w:ascii="Arial" w:hAnsi="Arial" w:cs="Arial"/>
          <w:lang w:val="es-ES_tradnl"/>
        </w:rPr>
        <w:t xml:space="preserve">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</w:t>
      </w:r>
      <w:r w:rsidR="000E7216" w:rsidRPr="000105E2" w:rsidDel="00127398">
        <w:rPr>
          <w:rFonts w:ascii="Arial" w:hAnsi="Arial" w:cs="Arial"/>
        </w:rPr>
        <w:lastRenderedPageBreak/>
        <w:t>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2B547F7D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57375A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57375A">
        <w:rPr>
          <w:rFonts w:ascii="Arial" w:hAnsi="Arial" w:cs="Arial"/>
          <w:b/>
          <w:lang w:val="es-ES_tradnl"/>
        </w:rPr>
        <w:t>almacenamiento</w:t>
      </w:r>
      <w:r w:rsidR="00C56181" w:rsidRPr="00836DC9">
        <w:rPr>
          <w:rFonts w:ascii="Arial" w:hAnsi="Arial" w:cs="Arial"/>
          <w:b/>
          <w:lang w:val="es-ES_tradnl"/>
        </w:rPr>
        <w:t xml:space="preserve"> </w:t>
      </w:r>
      <w:r w:rsidR="00EA3BF9">
        <w:rPr>
          <w:rFonts w:ascii="Arial" w:hAnsi="Arial" w:cs="Arial"/>
          <w:b/>
          <w:lang w:val="es-ES_tradnl"/>
        </w:rPr>
        <w:t xml:space="preserve">vinculado a ductos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EA3BF9">
        <w:rPr>
          <w:rFonts w:ascii="Arial" w:hAnsi="Arial" w:cs="Arial"/>
          <w:b/>
          <w:lang w:val="es-ES_tradnl"/>
        </w:rPr>
        <w:t>petroquímicos</w:t>
      </w:r>
      <w:r w:rsidR="00BB056F">
        <w:rPr>
          <w:rFonts w:ascii="Arial" w:hAnsi="Arial" w:cs="Arial"/>
          <w:b/>
          <w:lang w:val="es-ES_tradnl"/>
        </w:rPr>
        <w:t>,</w:t>
      </w:r>
      <w:r w:rsidR="00C56181" w:rsidRPr="007B7836">
        <w:rPr>
          <w:rFonts w:ascii="Arial" w:hAnsi="Arial" w:cs="Arial"/>
          <w:lang w:val="es-ES_tradnl"/>
        </w:rPr>
        <w:t xml:space="preserve">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11743B78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57375A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</w:t>
      </w:r>
      <w:r w:rsidR="00EA3BF9">
        <w:rPr>
          <w:rFonts w:ascii="Arial" w:hAnsi="Arial" w:cs="Arial"/>
          <w:lang w:val="es-ES_tradnl"/>
        </w:rPr>
        <w:t xml:space="preserve">vinculado a ducto </w:t>
      </w:r>
      <w:r w:rsidRPr="007B7836">
        <w:rPr>
          <w:rFonts w:ascii="Arial" w:hAnsi="Arial" w:cs="Arial"/>
          <w:lang w:val="es-ES_tradnl"/>
        </w:rPr>
        <w:t xml:space="preserve">de </w:t>
      </w:r>
      <w:r w:rsidR="00EA3BF9">
        <w:rPr>
          <w:rFonts w:ascii="Arial" w:hAnsi="Arial" w:cs="Arial"/>
          <w:lang w:val="es-ES_tradnl"/>
        </w:rPr>
        <w:t>petroquímicos</w:t>
      </w:r>
      <w:r w:rsidR="00FE6C18">
        <w:rPr>
          <w:rFonts w:ascii="Arial" w:hAnsi="Arial" w:cs="Arial"/>
          <w:lang w:val="es-ES_tradnl"/>
        </w:rPr>
        <w:t xml:space="preserve"> </w:t>
      </w:r>
      <w:r w:rsidR="005239BF">
        <w:rPr>
          <w:rFonts w:ascii="Arial" w:hAnsi="Arial" w:cs="Arial"/>
          <w:lang w:val="es-ES_tradnl"/>
        </w:rPr>
        <w:t xml:space="preserve">a través de un sistema o conjunto de instalaciones de almacenamiento con una capacidad de XXX Litros, ubicado en XXX, </w:t>
      </w:r>
      <w:r w:rsidRPr="007B7836">
        <w:rPr>
          <w:rFonts w:ascii="Arial" w:hAnsi="Arial" w:cs="Arial"/>
          <w:lang w:val="es-ES_tradnl"/>
        </w:rPr>
        <w:t xml:space="preserve">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331A35BF" w:rsidR="003D467D" w:rsidRPr="007B7836" w:rsidRDefault="003708E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Descripción del sistema </w:t>
      </w:r>
      <w:r w:rsidR="003D467D" w:rsidRPr="007B7836">
        <w:rPr>
          <w:rFonts w:ascii="Arial" w:hAnsi="Arial" w:cs="Arial"/>
          <w:b/>
          <w:lang w:val="es-ES_tradnl"/>
        </w:rPr>
        <w:t>e inversión.</w:t>
      </w:r>
      <w:r w:rsidR="005239BF">
        <w:rPr>
          <w:rFonts w:ascii="Arial" w:hAnsi="Arial" w:cs="Arial"/>
          <w:lang w:val="es-ES_tradnl"/>
        </w:rPr>
        <w:t xml:space="preserve"> El sistema contará con X tanques de almacenamiento</w:t>
      </w:r>
      <w:r w:rsidR="00EA3BF9">
        <w:rPr>
          <w:rFonts w:ascii="Arial" w:hAnsi="Arial" w:cs="Arial"/>
          <w:lang w:val="es-ES_tradnl"/>
        </w:rPr>
        <w:t xml:space="preserve"> vinculado a ductos</w:t>
      </w:r>
      <w:r w:rsidR="009D3D3E">
        <w:rPr>
          <w:rFonts w:ascii="Arial" w:hAnsi="Arial" w:cs="Arial"/>
          <w:lang w:val="es-ES_tradnl"/>
        </w:rPr>
        <w:t xml:space="preserve"> para [XX, XXX y XX cada producto según el caso]</w:t>
      </w:r>
      <w:r w:rsidR="005239BF">
        <w:rPr>
          <w:rFonts w:ascii="Arial" w:hAnsi="Arial" w:cs="Arial"/>
          <w:lang w:val="es-ES_tradnl"/>
        </w:rPr>
        <w:t xml:space="preserve">, con una capacidad de XXX Litros, </w:t>
      </w:r>
      <w:r w:rsidR="005D72FD">
        <w:rPr>
          <w:rFonts w:ascii="Arial" w:hAnsi="Arial" w:cs="Arial"/>
          <w:lang w:val="es-ES_tradnl"/>
        </w:rPr>
        <w:t>y una</w:t>
      </w:r>
      <w:r w:rsidR="003D467D" w:rsidRPr="007B7836">
        <w:rPr>
          <w:rFonts w:ascii="Arial" w:hAnsi="Arial" w:cs="Arial"/>
          <w:lang w:val="es-ES_tradnl"/>
        </w:rPr>
        <w:t xml:space="preserve"> capacidad operativa</w:t>
      </w:r>
      <w:r w:rsidR="005D72FD">
        <w:rPr>
          <w:rFonts w:ascii="Arial" w:hAnsi="Arial" w:cs="Arial"/>
          <w:lang w:val="es-ES_tradnl"/>
        </w:rPr>
        <w:t xml:space="preserve"> de almacenamiento </w:t>
      </w:r>
      <w:r w:rsidR="003D467D" w:rsidRPr="007B7836">
        <w:rPr>
          <w:rFonts w:ascii="Arial" w:hAnsi="Arial" w:cs="Arial"/>
          <w:lang w:val="es-ES_tradnl"/>
        </w:rPr>
        <w:t xml:space="preserve">de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="003D467D"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instalaciones de </w:t>
      </w:r>
      <w:r w:rsidR="005D72FD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</w:t>
      </w:r>
      <w:r w:rsidR="005D72FD">
        <w:rPr>
          <w:rFonts w:ascii="Arial" w:hAnsi="Arial" w:cs="Arial"/>
          <w:lang w:val="es-ES_tradnl"/>
        </w:rPr>
        <w:t xml:space="preserve">tendrá </w:t>
      </w:r>
      <w:r w:rsidR="003D467D" w:rsidRPr="007B7836">
        <w:rPr>
          <w:rFonts w:ascii="Arial" w:hAnsi="Arial" w:cs="Arial"/>
          <w:lang w:val="es-ES_tradnl"/>
        </w:rPr>
        <w:t xml:space="preserve">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de </w:t>
      </w:r>
      <w:r w:rsidR="005D72FD">
        <w:rPr>
          <w:rFonts w:ascii="Arial" w:hAnsi="Arial" w:cs="Arial"/>
          <w:lang w:val="es-ES_tradnl"/>
        </w:rPr>
        <w:t>almacenamiento</w:t>
      </w:r>
      <w:r w:rsidR="003D467D"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4A50F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lastRenderedPageBreak/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047486AD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2E00F4" w:rsidRPr="002E00F4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2E00F4" w:rsidRPr="002E00F4">
        <w:rPr>
          <w:rFonts w:ascii="Arial" w:hAnsi="Arial" w:cs="Arial"/>
          <w:lang w:val="es-ES"/>
        </w:rPr>
        <w:t>permisionadas</w:t>
      </w:r>
      <w:proofErr w:type="spellEnd"/>
      <w:r w:rsidR="002E00F4" w:rsidRPr="002E00F4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6CFD031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37590A">
        <w:rPr>
          <w:rFonts w:ascii="Arial" w:hAnsi="Arial" w:cs="Arial"/>
          <w:lang w:val="es-ES"/>
        </w:rPr>
        <w:t xml:space="preserve">se presentan en el </w:t>
      </w:r>
      <w:r w:rsidR="00D37315">
        <w:rPr>
          <w:rFonts w:ascii="Arial" w:hAnsi="Arial" w:cs="Arial"/>
        </w:rPr>
        <w:t>Anexo 3</w:t>
      </w:r>
      <w:r w:rsidR="0037590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3CA15759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3708ED">
        <w:rPr>
          <w:rFonts w:ascii="Arial" w:hAnsi="Arial" w:cs="Arial"/>
          <w:b/>
          <w:lang w:val="es-ES"/>
        </w:rPr>
        <w:t>almacenamiento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3708ED">
        <w:rPr>
          <w:rFonts w:ascii="Arial" w:hAnsi="Arial" w:cs="Arial"/>
          <w:lang w:val="es-ES"/>
        </w:rPr>
        <w:t>almacenamiento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45A58ED8" w:rsidR="003D467D" w:rsidRPr="00130175" w:rsidRDefault="00130175" w:rsidP="0013017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130175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130175">
        <w:rPr>
          <w:rFonts w:ascii="Arial" w:hAnsi="Arial" w:cs="Arial"/>
          <w:lang w:val="es-ES"/>
        </w:rPr>
        <w:t xml:space="preserve">. </w:t>
      </w:r>
    </w:p>
    <w:p w14:paraId="541A4A37" w14:textId="7036E206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FE6C18">
        <w:rPr>
          <w:rFonts w:ascii="Arial" w:hAnsi="Arial" w:cs="Arial"/>
          <w:lang w:val="es-ES_tradnl"/>
        </w:rPr>
        <w:t xml:space="preserve">de </w:t>
      </w:r>
      <w:r w:rsidR="00EA3BF9">
        <w:rPr>
          <w:rFonts w:ascii="Arial" w:hAnsi="Arial" w:cs="Arial"/>
          <w:lang w:val="es-ES_tradnl"/>
        </w:rPr>
        <w:t>petroquímicos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</w:t>
      </w:r>
      <w:r w:rsidR="00233BE4">
        <w:rPr>
          <w:rFonts w:ascii="Arial" w:hAnsi="Arial" w:cs="Arial"/>
          <w:lang w:val="es-ES_tradnl"/>
        </w:rPr>
        <w:t>almacenado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46C8A8AF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lastRenderedPageBreak/>
        <w:t xml:space="preserve">Realizar la actividad de </w:t>
      </w:r>
      <w:r w:rsidR="003708ED">
        <w:rPr>
          <w:rFonts w:ascii="Arial" w:hAnsi="Arial" w:cs="Arial"/>
          <w:lang w:val="es-ES_tradnl"/>
        </w:rPr>
        <w:t>almacenamiento</w:t>
      </w:r>
      <w:r w:rsidRPr="00836DC9">
        <w:rPr>
          <w:rFonts w:ascii="Arial" w:hAnsi="Arial" w:cs="Arial"/>
          <w:lang w:val="es-ES_tradnl"/>
        </w:rPr>
        <w:t xml:space="preserve"> de </w:t>
      </w:r>
      <w:r w:rsidR="00EA3BF9">
        <w:rPr>
          <w:rFonts w:ascii="Arial" w:hAnsi="Arial" w:cs="Arial"/>
          <w:lang w:val="es-ES_tradnl"/>
        </w:rPr>
        <w:t>petroquímicos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015CD712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3708ED">
        <w:rPr>
          <w:rFonts w:ascii="Arial" w:hAnsi="Arial" w:cs="Arial"/>
          <w:lang w:val="es-ES_tradnl"/>
        </w:rPr>
        <w:t>almacenamiento</w:t>
      </w:r>
      <w:r w:rsidR="00073DB6">
        <w:rPr>
          <w:rFonts w:ascii="Arial" w:hAnsi="Arial" w:cs="Arial"/>
          <w:lang w:val="es-ES_tradnl"/>
        </w:rPr>
        <w:t xml:space="preserve"> </w:t>
      </w:r>
      <w:r w:rsidR="00EA3BF9">
        <w:rPr>
          <w:rFonts w:ascii="Arial" w:hAnsi="Arial" w:cs="Arial"/>
          <w:lang w:val="es-ES_tradnl"/>
        </w:rPr>
        <w:t xml:space="preserve">vinculado a ductos </w:t>
      </w:r>
      <w:r w:rsidR="00073DB6">
        <w:rPr>
          <w:rFonts w:ascii="Arial" w:hAnsi="Arial" w:cs="Arial"/>
          <w:lang w:val="es-ES_tradnl"/>
        </w:rPr>
        <w:t xml:space="preserve">de </w:t>
      </w:r>
      <w:r w:rsidR="00EA3BF9">
        <w:rPr>
          <w:rFonts w:ascii="Arial" w:hAnsi="Arial" w:cs="Arial"/>
          <w:lang w:val="es-ES_tradnl"/>
        </w:rPr>
        <w:t>petroquímicos</w:t>
      </w:r>
      <w:r w:rsidRPr="003D467D">
        <w:rPr>
          <w:rFonts w:ascii="Arial" w:hAnsi="Arial" w:cs="Arial"/>
          <w:lang w:val="es-ES_tradnl"/>
        </w:rPr>
        <w:t>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</w:t>
      </w:r>
      <w:bookmarkStart w:id="0" w:name="_GoBack"/>
      <w:bookmarkEnd w:id="0"/>
      <w:r w:rsidRPr="00257924">
        <w:rPr>
          <w:rFonts w:ascii="Arial" w:hAnsi="Arial" w:cs="Arial"/>
          <w:lang w:val="es-ES_tradnl"/>
        </w:rPr>
        <w:t>ible.</w:t>
      </w:r>
    </w:p>
    <w:p w14:paraId="20287310" w14:textId="0B6952B7" w:rsidR="00E83DB6" w:rsidRPr="00E83DB6" w:rsidRDefault="00E83DB6" w:rsidP="00E83DB6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E83DB6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3012CE17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3708ED">
        <w:rPr>
          <w:rFonts w:ascii="Arial" w:hAnsi="Arial" w:cs="Arial"/>
        </w:rPr>
        <w:t>almacenamiento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3E9D05CC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</w:t>
      </w:r>
      <w:r w:rsidR="003708ED">
        <w:rPr>
          <w:rFonts w:ascii="Arial" w:hAnsi="Arial" w:cs="Arial"/>
          <w:lang w:val="es-ES"/>
        </w:rPr>
        <w:t>almacenamiento</w:t>
      </w:r>
      <w:r w:rsidR="00076CB9" w:rsidRPr="007B7836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los petrolíferos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en un plazo de </w:t>
      </w:r>
      <w:r w:rsidR="00EA3BF9">
        <w:rPr>
          <w:rFonts w:ascii="Arial" w:hAnsi="Arial" w:cs="Arial"/>
          <w:highlight w:val="lightGray"/>
          <w:lang w:val="es-ES"/>
        </w:rPr>
        <w:t>xx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329DD5CD" w14:textId="1CEB6348" w:rsidR="009D3D3E" w:rsidRPr="009D3D3E" w:rsidRDefault="009D3D3E" w:rsidP="009D3D3E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9D3D3E">
        <w:rPr>
          <w:rFonts w:ascii="Arial" w:hAnsi="Arial" w:cs="Arial"/>
          <w:b/>
          <w:lang w:val="es-ES"/>
        </w:rPr>
        <w:t xml:space="preserve">Transacciones comerciales. </w:t>
      </w:r>
      <w:r w:rsidRPr="009D3D3E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</w:t>
      </w:r>
      <w:r w:rsidRPr="009D3D3E">
        <w:rPr>
          <w:rFonts w:ascii="Arial" w:hAnsi="Arial" w:cs="Arial"/>
          <w:lang w:val="es-ES"/>
        </w:rPr>
        <w:lastRenderedPageBreak/>
        <w:t xml:space="preserve">en los sistemas </w:t>
      </w:r>
      <w:proofErr w:type="spellStart"/>
      <w:r w:rsidRPr="009D3D3E">
        <w:rPr>
          <w:rFonts w:ascii="Arial" w:hAnsi="Arial" w:cs="Arial"/>
          <w:lang w:val="es-ES"/>
        </w:rPr>
        <w:t>permisionados</w:t>
      </w:r>
      <w:proofErr w:type="spellEnd"/>
      <w:r w:rsidRPr="009D3D3E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D540A4A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Antes del Inicio de Operaciones</w:t>
      </w:r>
      <w:r w:rsidR="006856BA">
        <w:rPr>
          <w:rFonts w:ascii="Arial" w:hAnsi="Arial" w:cs="Arial"/>
          <w:b/>
          <w:lang w:val="es-ES"/>
        </w:rPr>
        <w:t xml:space="preserve"> </w:t>
      </w:r>
      <w:r w:rsidR="006856BA" w:rsidRPr="006856BA">
        <w:rPr>
          <w:rFonts w:ascii="Arial" w:hAnsi="Arial" w:cs="Arial"/>
          <w:b/>
          <w:lang w:val="es-ES"/>
        </w:rPr>
        <w:t>[Información por entregar si está operando</w:t>
      </w:r>
      <w:r w:rsidR="006856BA">
        <w:rPr>
          <w:rFonts w:ascii="Arial" w:hAnsi="Arial" w:cs="Arial"/>
          <w:b/>
          <w:lang w:val="es-ES"/>
        </w:rPr>
        <w:t>,</w:t>
      </w:r>
      <w:r w:rsidR="006856BA" w:rsidRPr="006856BA">
        <w:rPr>
          <w:rFonts w:ascii="Arial" w:hAnsi="Arial" w:cs="Arial"/>
          <w:b/>
          <w:lang w:val="es-ES"/>
        </w:rPr>
        <w:t xml:space="preserve"> en un plazo de 10 días después de la notificación del permiso]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7EADACE0" w:rsidR="00853B2D" w:rsidRPr="00853B2D" w:rsidRDefault="00C77ACE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3708ED">
        <w:rPr>
          <w:rFonts w:ascii="Arial" w:hAnsi="Arial" w:cs="Arial"/>
          <w:lang w:val="es-ES"/>
        </w:rPr>
        <w:t>almacenamiento</w:t>
      </w:r>
      <w:r w:rsidR="00F305D5">
        <w:rPr>
          <w:rFonts w:ascii="Arial" w:hAnsi="Arial" w:cs="Arial"/>
          <w:lang w:val="es-ES"/>
        </w:rPr>
        <w:t xml:space="preserve"> de </w:t>
      </w:r>
      <w:r w:rsidR="00EA3BF9">
        <w:rPr>
          <w:rFonts w:ascii="Arial" w:hAnsi="Arial" w:cs="Arial"/>
          <w:lang w:val="es-ES"/>
        </w:rPr>
        <w:t>petroquímicos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4E48F17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C77ACE">
        <w:rPr>
          <w:rFonts w:ascii="Arial" w:hAnsi="Arial" w:cs="Arial"/>
          <w:lang w:val="es-ES"/>
        </w:rPr>
        <w:t>Los domicilios</w:t>
      </w:r>
      <w:r w:rsidRPr="00DB6BF1">
        <w:rPr>
          <w:rFonts w:ascii="Arial" w:hAnsi="Arial" w:cs="Arial"/>
          <w:lang w:val="es-ES"/>
        </w:rPr>
        <w:t xml:space="preserve">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C77ACE">
        <w:rPr>
          <w:rFonts w:ascii="Arial" w:hAnsi="Arial" w:cs="Arial"/>
          <w:lang w:val="es-ES"/>
        </w:rPr>
        <w:t>, mismo que deberá estar actualizado ante esta Comisión.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</w:t>
      </w:r>
      <w:r w:rsidR="006639E9" w:rsidRPr="00DB6BF1">
        <w:rPr>
          <w:rFonts w:ascii="Arial" w:hAnsi="Arial" w:cs="Arial"/>
        </w:rPr>
        <w:lastRenderedPageBreak/>
        <w:t xml:space="preserve">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BDCEC" w14:textId="77777777" w:rsidR="00F66CC1" w:rsidRDefault="00F66CC1">
      <w:r>
        <w:separator/>
      </w:r>
    </w:p>
  </w:endnote>
  <w:endnote w:type="continuationSeparator" w:id="0">
    <w:p w14:paraId="7D0F0885" w14:textId="77777777" w:rsidR="00F66CC1" w:rsidRDefault="00F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5C4A2D90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3708ED">
      <w:rPr>
        <w:rFonts w:ascii="Arial" w:hAnsi="Arial" w:cs="Arial"/>
        <w:bCs/>
        <w:sz w:val="18"/>
        <w:szCs w:val="18"/>
      </w:rPr>
      <w:t>almacenamiento</w:t>
    </w:r>
    <w:r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19A1F1FA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EA3BF9">
      <w:rPr>
        <w:rFonts w:ascii="Arial" w:hAnsi="Arial" w:cs="Arial"/>
        <w:bCs/>
        <w:sz w:val="18"/>
        <w:szCs w:val="18"/>
      </w:rPr>
      <w:t>Q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3708ED">
      <w:rPr>
        <w:rFonts w:ascii="Arial" w:hAnsi="Arial" w:cs="Arial"/>
        <w:bCs/>
        <w:sz w:val="18"/>
        <w:szCs w:val="18"/>
      </w:rPr>
      <w:t>ALM</w:t>
    </w:r>
    <w:r w:rsidR="00FE6C18">
      <w:rPr>
        <w:rFonts w:ascii="Arial" w:hAnsi="Arial" w:cs="Arial"/>
        <w:bCs/>
        <w:sz w:val="18"/>
        <w:szCs w:val="18"/>
      </w:rPr>
      <w:t>/</w:t>
    </w:r>
    <w:r w:rsidR="006639E9" w:rsidRPr="006639E9">
      <w:rPr>
        <w:rFonts w:ascii="Arial" w:hAnsi="Arial" w:cs="Arial"/>
        <w:bCs/>
        <w:sz w:val="18"/>
        <w:szCs w:val="18"/>
      </w:rPr>
      <w:t>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E83DB6" w:rsidRPr="00E83DB6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C142" w14:textId="52F1ADB5" w:rsidR="00BB056F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57375A">
      <w:rPr>
        <w:rFonts w:ascii="Arial" w:hAnsi="Arial" w:cs="Arial"/>
        <w:bCs/>
        <w:sz w:val="18"/>
        <w:szCs w:val="18"/>
      </w:rPr>
      <w:t>Almacenamiento</w:t>
    </w:r>
  </w:p>
  <w:p w14:paraId="5633AC41" w14:textId="364F92CE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EA3BF9">
      <w:rPr>
        <w:rFonts w:ascii="Arial" w:hAnsi="Arial" w:cs="Arial"/>
        <w:bCs/>
        <w:sz w:val="18"/>
        <w:szCs w:val="18"/>
      </w:rPr>
      <w:t>Q</w:t>
    </w:r>
    <w:r>
      <w:rPr>
        <w:rFonts w:ascii="Arial" w:hAnsi="Arial" w:cs="Arial"/>
        <w:bCs/>
        <w:sz w:val="18"/>
        <w:szCs w:val="18"/>
      </w:rPr>
      <w:t>/XXX/</w:t>
    </w:r>
    <w:r w:rsidR="0057375A">
      <w:rPr>
        <w:rFonts w:ascii="Arial" w:hAnsi="Arial" w:cs="Arial"/>
        <w:bCs/>
        <w:sz w:val="18"/>
        <w:szCs w:val="18"/>
      </w:rPr>
      <w:t>ALM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03F39" w14:textId="77777777" w:rsidR="00F66CC1" w:rsidRDefault="00F66CC1">
      <w:r>
        <w:separator/>
      </w:r>
    </w:p>
  </w:footnote>
  <w:footnote w:type="continuationSeparator" w:id="0">
    <w:p w14:paraId="6E8D4F2E" w14:textId="77777777" w:rsidR="00F66CC1" w:rsidRDefault="00F6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464E8484" w14:textId="493079A7" w:rsidR="00BB056F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57375A">
      <w:rPr>
        <w:rFonts w:ascii="Arial" w:hAnsi="Arial" w:cs="Arial"/>
        <w:b/>
        <w:bCs/>
      </w:rPr>
      <w:t xml:space="preserve">ALMACENAMIENTO </w:t>
    </w:r>
    <w:r>
      <w:rPr>
        <w:rFonts w:ascii="Arial" w:hAnsi="Arial" w:cs="Arial"/>
        <w:b/>
        <w:bCs/>
      </w:rPr>
      <w:t xml:space="preserve">DE </w:t>
    </w:r>
    <w:r w:rsidR="00EA3BF9">
      <w:rPr>
        <w:rFonts w:ascii="Arial" w:hAnsi="Arial" w:cs="Arial"/>
        <w:b/>
        <w:bCs/>
      </w:rPr>
      <w:t>PETROQUÍMICOS</w:t>
    </w:r>
  </w:p>
  <w:p w14:paraId="325E9959" w14:textId="1EEE293F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</w:t>
    </w:r>
    <w:r w:rsidR="00EA3BF9">
      <w:rPr>
        <w:rFonts w:ascii="Arial" w:hAnsi="Arial" w:cs="Arial"/>
        <w:b/>
        <w:bCs/>
      </w:rPr>
      <w:t>Q</w:t>
    </w:r>
    <w:r w:rsidR="00F63F3B">
      <w:rPr>
        <w:rFonts w:ascii="Arial" w:hAnsi="Arial" w:cs="Arial"/>
        <w:b/>
        <w:bCs/>
      </w:rPr>
      <w:t>/XXX/</w:t>
    </w:r>
    <w:r w:rsidR="0057375A">
      <w:rPr>
        <w:rFonts w:ascii="Arial" w:hAnsi="Arial" w:cs="Arial"/>
        <w:b/>
        <w:bCs/>
      </w:rPr>
      <w:t>ALM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DB6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5A35"/>
    <w:rsid w:val="000F60A8"/>
    <w:rsid w:val="00117E11"/>
    <w:rsid w:val="001230C4"/>
    <w:rsid w:val="00127398"/>
    <w:rsid w:val="00130175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3BE4"/>
    <w:rsid w:val="00237DF8"/>
    <w:rsid w:val="00241695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0F4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08ED"/>
    <w:rsid w:val="0037590A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3B6C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9BF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75A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2FD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34F0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56BA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E359D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416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3553"/>
    <w:rsid w:val="009B4F02"/>
    <w:rsid w:val="009B55F3"/>
    <w:rsid w:val="009B7CC1"/>
    <w:rsid w:val="009C006D"/>
    <w:rsid w:val="009C1AB8"/>
    <w:rsid w:val="009C6011"/>
    <w:rsid w:val="009C7B98"/>
    <w:rsid w:val="009D3D3E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56AD5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0EC6"/>
    <w:rsid w:val="00AD7F95"/>
    <w:rsid w:val="00AE088F"/>
    <w:rsid w:val="00AE2BA9"/>
    <w:rsid w:val="00AE33F0"/>
    <w:rsid w:val="00AE6D6C"/>
    <w:rsid w:val="00AF4CD2"/>
    <w:rsid w:val="00AF5CEA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056F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0AB2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ACE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1D9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47E77"/>
    <w:rsid w:val="00E61D32"/>
    <w:rsid w:val="00E6349C"/>
    <w:rsid w:val="00E6583D"/>
    <w:rsid w:val="00E662C3"/>
    <w:rsid w:val="00E743FB"/>
    <w:rsid w:val="00E758F5"/>
    <w:rsid w:val="00E76942"/>
    <w:rsid w:val="00E82B8A"/>
    <w:rsid w:val="00E83DB6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3BF9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045F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66CC1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6C18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6A0F5-C53E-436A-A7FF-E9DF19CE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5</cp:revision>
  <cp:lastPrinted>2015-02-19T00:16:00Z</cp:lastPrinted>
  <dcterms:created xsi:type="dcterms:W3CDTF">2015-03-18T01:26:00Z</dcterms:created>
  <dcterms:modified xsi:type="dcterms:W3CDTF">2015-04-16T13:50:00Z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